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1A41" w14:textId="77777777" w:rsidR="00775302" w:rsidRPr="00686B45" w:rsidRDefault="00775302" w:rsidP="00023CE1">
      <w:pPr>
        <w:pStyle w:val="SemEspaamento"/>
        <w:rPr>
          <w:rFonts w:ascii="Arial" w:hAnsi="Arial" w:cs="Arial"/>
        </w:rPr>
      </w:pPr>
      <w:bookmarkStart w:id="0" w:name="_GoBack"/>
    </w:p>
    <w:p w14:paraId="44B6E714" w14:textId="65D4F509" w:rsidR="00FD6036" w:rsidRPr="00686B45" w:rsidRDefault="00580D79" w:rsidP="00023CE1">
      <w:pPr>
        <w:pStyle w:val="SemEspaamento"/>
        <w:rPr>
          <w:rFonts w:ascii="Arial" w:hAnsi="Arial" w:cs="Arial"/>
        </w:rPr>
      </w:pPr>
      <w:r w:rsidRPr="00686B45">
        <w:rPr>
          <w:rFonts w:ascii="Arial" w:hAnsi="Arial" w:cs="Arial"/>
        </w:rPr>
        <w:t>MENSAGEM</w:t>
      </w:r>
      <w:r w:rsidR="00FD6036" w:rsidRPr="00686B45">
        <w:rPr>
          <w:rFonts w:ascii="Arial" w:hAnsi="Arial" w:cs="Arial"/>
        </w:rPr>
        <w:t xml:space="preserve"> </w:t>
      </w:r>
      <w:r w:rsidRPr="00686B45">
        <w:rPr>
          <w:rFonts w:ascii="Arial" w:hAnsi="Arial" w:cs="Arial"/>
        </w:rPr>
        <w:t>N</w:t>
      </w:r>
      <w:r w:rsidR="008F3A3E" w:rsidRPr="00686B45">
        <w:rPr>
          <w:rFonts w:ascii="Arial" w:hAnsi="Arial" w:cs="Arial"/>
        </w:rPr>
        <w:t>º</w:t>
      </w:r>
      <w:r w:rsidR="00BF3F5A" w:rsidRPr="00686B45">
        <w:rPr>
          <w:rFonts w:ascii="Arial" w:hAnsi="Arial" w:cs="Arial"/>
        </w:rPr>
        <w:t xml:space="preserve"> 306</w:t>
      </w:r>
    </w:p>
    <w:p w14:paraId="37CBB306" w14:textId="77777777" w:rsidR="00FD6036" w:rsidRPr="00686B45" w:rsidRDefault="00FD6036" w:rsidP="00023CE1">
      <w:pPr>
        <w:jc w:val="both"/>
        <w:rPr>
          <w:rFonts w:ascii="Arial" w:hAnsi="Arial" w:cs="Arial"/>
        </w:rPr>
      </w:pPr>
    </w:p>
    <w:p w14:paraId="1C9FAEF8" w14:textId="77777777" w:rsidR="00FD6036" w:rsidRPr="00686B45" w:rsidRDefault="00FD6036" w:rsidP="00023CE1">
      <w:pPr>
        <w:jc w:val="both"/>
        <w:rPr>
          <w:rFonts w:ascii="Arial" w:hAnsi="Arial" w:cs="Arial"/>
        </w:rPr>
      </w:pPr>
    </w:p>
    <w:p w14:paraId="35082601" w14:textId="77777777" w:rsidR="00FD6036" w:rsidRPr="00686B45" w:rsidRDefault="00FD6036" w:rsidP="00023CE1">
      <w:pPr>
        <w:jc w:val="both"/>
        <w:rPr>
          <w:rFonts w:ascii="Arial" w:hAnsi="Arial" w:cs="Arial"/>
        </w:rPr>
      </w:pPr>
    </w:p>
    <w:p w14:paraId="14A6B9E6" w14:textId="77777777" w:rsidR="00FD6036" w:rsidRPr="00686B45" w:rsidRDefault="00FD6036" w:rsidP="00023CE1">
      <w:pPr>
        <w:ind w:firstLine="1418"/>
        <w:jc w:val="both"/>
        <w:rPr>
          <w:rFonts w:ascii="Arial" w:hAnsi="Arial" w:cs="Arial"/>
        </w:rPr>
      </w:pPr>
      <w:r w:rsidRPr="00686B45">
        <w:rPr>
          <w:rFonts w:ascii="Arial" w:hAnsi="Arial" w:cs="Arial"/>
        </w:rPr>
        <w:t>Senhores Membros do Congresso Nacional,</w:t>
      </w:r>
    </w:p>
    <w:p w14:paraId="5B36759C" w14:textId="77777777" w:rsidR="00FD6036" w:rsidRPr="00686B45" w:rsidRDefault="00FD6036" w:rsidP="00023CE1">
      <w:pPr>
        <w:ind w:firstLine="1418"/>
        <w:jc w:val="both"/>
        <w:rPr>
          <w:rFonts w:ascii="Arial" w:hAnsi="Arial" w:cs="Arial"/>
        </w:rPr>
      </w:pPr>
    </w:p>
    <w:p w14:paraId="534ABF55" w14:textId="77777777" w:rsidR="00FD6036" w:rsidRPr="00686B45" w:rsidRDefault="00FD6036" w:rsidP="00023CE1">
      <w:pPr>
        <w:ind w:firstLine="1418"/>
        <w:jc w:val="both"/>
        <w:rPr>
          <w:rFonts w:ascii="Arial" w:hAnsi="Arial" w:cs="Arial"/>
        </w:rPr>
      </w:pPr>
    </w:p>
    <w:p w14:paraId="759AFBAA" w14:textId="77777777" w:rsidR="00083913" w:rsidRPr="00686B45" w:rsidRDefault="00083913" w:rsidP="00083913">
      <w:pPr>
        <w:jc w:val="both"/>
        <w:rPr>
          <w:rFonts w:ascii="Arial" w:hAnsi="Arial" w:cs="Arial"/>
        </w:rPr>
      </w:pPr>
    </w:p>
    <w:p w14:paraId="55B59627" w14:textId="6438CF65" w:rsidR="00083913" w:rsidRPr="00686B45" w:rsidRDefault="00083913" w:rsidP="00083913">
      <w:pPr>
        <w:ind w:firstLine="1418"/>
        <w:jc w:val="both"/>
        <w:rPr>
          <w:rFonts w:ascii="Arial" w:hAnsi="Arial" w:cs="Arial"/>
        </w:rPr>
      </w:pPr>
      <w:r w:rsidRPr="00686B45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093CAD" w:rsidRPr="00686B45">
        <w:rPr>
          <w:rFonts w:ascii="Arial" w:hAnsi="Arial" w:cs="Arial"/>
        </w:rPr>
        <w:t xml:space="preserve">Abre ao Orçamento de Investimento da União, em favor da empresa </w:t>
      </w:r>
      <w:r w:rsidR="00093CAD" w:rsidRPr="00686B45">
        <w:rPr>
          <w:rFonts w:ascii="Arial" w:hAnsi="Arial" w:cs="Arial"/>
          <w:i/>
          <w:iCs/>
        </w:rPr>
        <w:t>Petrobras International Braspetro B.V. – PIBBV</w:t>
      </w:r>
      <w:r w:rsidR="00093CAD" w:rsidRPr="00686B45">
        <w:rPr>
          <w:rFonts w:ascii="Arial" w:hAnsi="Arial" w:cs="Arial"/>
        </w:rPr>
        <w:t>, da empresa Petrobras Biocombustível S.A. – PBIO e da Empresa Brasileira de Correios e Telégrafos, crédito suplementar no valor de R$ 304.301.914,00, para reforço de dotações constantes da Lei Orçamentária vigente</w:t>
      </w:r>
      <w:r w:rsidRPr="00686B45">
        <w:rPr>
          <w:rFonts w:ascii="Arial" w:hAnsi="Arial" w:cs="Arial"/>
        </w:rPr>
        <w:t>.”.</w:t>
      </w:r>
    </w:p>
    <w:p w14:paraId="324E3780" w14:textId="77777777" w:rsidR="00FD6036" w:rsidRPr="00686B45" w:rsidRDefault="00FD6036" w:rsidP="00023CE1">
      <w:pPr>
        <w:jc w:val="both"/>
        <w:rPr>
          <w:rFonts w:ascii="Arial" w:hAnsi="Arial" w:cs="Arial"/>
        </w:rPr>
      </w:pPr>
    </w:p>
    <w:p w14:paraId="7DB40176" w14:textId="77777777" w:rsidR="00FD6036" w:rsidRPr="00686B45" w:rsidRDefault="00FD6036" w:rsidP="00023CE1">
      <w:pPr>
        <w:jc w:val="both"/>
        <w:rPr>
          <w:rFonts w:ascii="Arial" w:hAnsi="Arial" w:cs="Arial"/>
        </w:rPr>
      </w:pPr>
    </w:p>
    <w:p w14:paraId="7DA91582" w14:textId="77777777" w:rsidR="00023CE1" w:rsidRPr="00686B45" w:rsidRDefault="00023CE1" w:rsidP="00023CE1">
      <w:pPr>
        <w:jc w:val="both"/>
        <w:rPr>
          <w:rFonts w:ascii="Arial" w:hAnsi="Arial" w:cs="Arial"/>
        </w:rPr>
      </w:pPr>
    </w:p>
    <w:p w14:paraId="5AAB0FFD" w14:textId="60EB7289" w:rsidR="00FD6036" w:rsidRDefault="00FD6036" w:rsidP="00023CE1">
      <w:pPr>
        <w:jc w:val="right"/>
        <w:rPr>
          <w:rFonts w:ascii="Arial" w:hAnsi="Arial" w:cs="Arial"/>
        </w:rPr>
      </w:pPr>
      <w:r w:rsidRPr="00686B45">
        <w:rPr>
          <w:rFonts w:ascii="Arial" w:hAnsi="Arial" w:cs="Arial"/>
        </w:rPr>
        <w:t>Brasília,</w:t>
      </w:r>
      <w:r w:rsidR="00503EA3" w:rsidRPr="00686B45">
        <w:rPr>
          <w:rFonts w:ascii="Arial" w:hAnsi="Arial" w:cs="Arial"/>
        </w:rPr>
        <w:t xml:space="preserve"> </w:t>
      </w:r>
      <w:r w:rsidR="00BF3F5A" w:rsidRPr="00686B45">
        <w:rPr>
          <w:rFonts w:ascii="Arial" w:hAnsi="Arial" w:cs="Arial"/>
        </w:rPr>
        <w:t>12</w:t>
      </w:r>
      <w:r w:rsidR="006B4072" w:rsidRPr="00686B45">
        <w:rPr>
          <w:rFonts w:ascii="Arial" w:hAnsi="Arial" w:cs="Arial"/>
        </w:rPr>
        <w:t xml:space="preserve"> </w:t>
      </w:r>
      <w:r w:rsidR="00BA2B94" w:rsidRPr="00686B45">
        <w:rPr>
          <w:rFonts w:ascii="Arial" w:hAnsi="Arial" w:cs="Arial"/>
        </w:rPr>
        <w:t xml:space="preserve">de </w:t>
      </w:r>
      <w:r w:rsidR="00BF3F5A" w:rsidRPr="00686B45">
        <w:rPr>
          <w:rFonts w:ascii="Arial" w:hAnsi="Arial" w:cs="Arial"/>
        </w:rPr>
        <w:t>junho</w:t>
      </w:r>
      <w:r w:rsidR="00BA2B94" w:rsidRPr="00686B45">
        <w:rPr>
          <w:rFonts w:ascii="Arial" w:hAnsi="Arial" w:cs="Arial"/>
        </w:rPr>
        <w:t xml:space="preserve"> de</w:t>
      </w:r>
      <w:r w:rsidRPr="00686B45">
        <w:rPr>
          <w:rFonts w:ascii="Arial" w:hAnsi="Arial" w:cs="Arial"/>
        </w:rPr>
        <w:t xml:space="preserve"> 20</w:t>
      </w:r>
      <w:r w:rsidR="00694C2E" w:rsidRPr="00686B45">
        <w:rPr>
          <w:rFonts w:ascii="Arial" w:hAnsi="Arial" w:cs="Arial"/>
        </w:rPr>
        <w:t>2</w:t>
      </w:r>
      <w:r w:rsidR="001D1966" w:rsidRPr="00686B45">
        <w:rPr>
          <w:rFonts w:ascii="Arial" w:hAnsi="Arial" w:cs="Arial"/>
        </w:rPr>
        <w:t>4</w:t>
      </w:r>
      <w:r w:rsidRPr="00686B45">
        <w:rPr>
          <w:rFonts w:ascii="Arial" w:hAnsi="Arial" w:cs="Arial"/>
        </w:rPr>
        <w:t>.</w:t>
      </w:r>
    </w:p>
    <w:p w14:paraId="4395D6B3" w14:textId="665A5E34" w:rsidR="00686B45" w:rsidRDefault="00686B45" w:rsidP="00023CE1">
      <w:pPr>
        <w:jc w:val="right"/>
        <w:rPr>
          <w:rFonts w:ascii="Arial" w:hAnsi="Arial" w:cs="Arial"/>
        </w:rPr>
      </w:pPr>
    </w:p>
    <w:p w14:paraId="33DCCE2D" w14:textId="57A856BB" w:rsidR="00686B45" w:rsidRPr="00686B45" w:rsidRDefault="00686B45" w:rsidP="00686B45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Este texto não substitui o publicado no DOU de 13.6.2024</w:t>
      </w:r>
      <w:bookmarkEnd w:id="0"/>
    </w:p>
    <w:sectPr w:rsidR="00686B45" w:rsidRPr="00686B45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87186" w14:textId="77777777" w:rsidR="00B103F7" w:rsidRDefault="00B103F7">
      <w:r>
        <w:separator/>
      </w:r>
    </w:p>
  </w:endnote>
  <w:endnote w:type="continuationSeparator" w:id="0">
    <w:p w14:paraId="0ECA389E" w14:textId="77777777" w:rsidR="00B103F7" w:rsidRDefault="00B1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DBF28" w14:textId="77777777" w:rsidR="00B103F7" w:rsidRDefault="00B103F7">
      <w:r>
        <w:separator/>
      </w:r>
    </w:p>
  </w:footnote>
  <w:footnote w:type="continuationSeparator" w:id="0">
    <w:p w14:paraId="401959F3" w14:textId="77777777" w:rsidR="00B103F7" w:rsidRDefault="00B10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93CAD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B6B66"/>
    <w:rsid w:val="001C0DB0"/>
    <w:rsid w:val="001C5AD5"/>
    <w:rsid w:val="001D1966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4EC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3C94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369BD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2B6"/>
    <w:rsid w:val="006265A0"/>
    <w:rsid w:val="00630A2A"/>
    <w:rsid w:val="0063506B"/>
    <w:rsid w:val="00644DE1"/>
    <w:rsid w:val="00657FD6"/>
    <w:rsid w:val="00661887"/>
    <w:rsid w:val="00670B18"/>
    <w:rsid w:val="00673F2C"/>
    <w:rsid w:val="00686B45"/>
    <w:rsid w:val="0068706A"/>
    <w:rsid w:val="006905BB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75302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0702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03F7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BF3F5A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70F9-67CB-4C50-B93E-62EAD730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2024-06-17T19:33:00Z</dcterms:created>
  <dcterms:modified xsi:type="dcterms:W3CDTF">2024-06-17T19:33:00Z</dcterms:modified>
</cp:coreProperties>
</file>