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3D" w:rsidRDefault="0005523D"/>
    <w:p w:rsidR="00F113DD" w:rsidRDefault="00F113DD" w:rsidP="00F113DD">
      <w:pPr>
        <w:jc w:val="center"/>
      </w:pPr>
      <w:r w:rsidRPr="004710A4">
        <w:rPr>
          <w:rFonts w:ascii="Arial" w:hAnsi="Arial" w:cs="Arial"/>
          <w:sz w:val="20"/>
          <w:szCs w:val="20"/>
        </w:rPr>
        <w:t>DESPACHO DO PR</w:t>
      </w:r>
      <w:bookmarkStart w:id="0" w:name="_GoBack"/>
      <w:bookmarkEnd w:id="0"/>
      <w:r w:rsidRPr="004710A4">
        <w:rPr>
          <w:rFonts w:ascii="Arial" w:hAnsi="Arial" w:cs="Arial"/>
          <w:sz w:val="20"/>
          <w:szCs w:val="20"/>
        </w:rPr>
        <w:t>ESIDENTE DA REPÚBLICA</w:t>
      </w:r>
    </w:p>
    <w:p w:rsidR="00344ABE" w:rsidRDefault="00C50056" w:rsidP="00344ABE">
      <w:pPr>
        <w:jc w:val="both"/>
      </w:pPr>
      <w:r w:rsidRPr="00F013B0">
        <w:rPr>
          <w:rFonts w:ascii="Arial" w:hAnsi="Arial" w:cs="Arial"/>
          <w:sz w:val="20"/>
          <w:szCs w:val="20"/>
        </w:rPr>
        <w:t>MENSAGEM Nº</w:t>
      </w:r>
      <w:r w:rsidR="00F113DD" w:rsidRPr="00F013B0">
        <w:rPr>
          <w:rFonts w:ascii="Arial" w:hAnsi="Arial"/>
          <w:sz w:val="20"/>
        </w:rPr>
        <w:t xml:space="preserve"> </w:t>
      </w:r>
      <w:r w:rsidR="00344ABE" w:rsidRPr="00344ABE">
        <w:rPr>
          <w:rFonts w:ascii="Arial" w:hAnsi="Arial"/>
          <w:sz w:val="20"/>
        </w:rPr>
        <w:t>171, de 3 de maio de 2024. Encaminhamento ao Congresso Nacional do texto do projeto de lei que "Abre aos Orçamentos Fiscal e da Seguridade Social da União, em favor de diversos órgãos do Poder Executivo, crédito especial no valor de R$ 94.835.105,00, para os fins que especifica.".</w:t>
      </w:r>
      <w:r w:rsidR="00344ABE">
        <w:t xml:space="preserve"> </w:t>
      </w:r>
    </w:p>
    <w:p w:rsidR="00344ABE" w:rsidRDefault="00344ABE" w:rsidP="00344ABE">
      <w:pPr>
        <w:jc w:val="both"/>
      </w:pPr>
    </w:p>
    <w:p w:rsidR="00F113DD" w:rsidRPr="00C313F0" w:rsidRDefault="00F113DD" w:rsidP="00344AB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 w:rsidR="006A6873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.5.2024</w:t>
      </w:r>
    </w:p>
    <w:p w:rsidR="00F113DD" w:rsidRDefault="00F113DD"/>
    <w:sectPr w:rsidR="00F11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DD"/>
    <w:rsid w:val="0005523D"/>
    <w:rsid w:val="00330C9E"/>
    <w:rsid w:val="00344ABE"/>
    <w:rsid w:val="00402349"/>
    <w:rsid w:val="006A6873"/>
    <w:rsid w:val="00C50056"/>
    <w:rsid w:val="00F013B0"/>
    <w:rsid w:val="00F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5BED-71F8-4F88-856F-3378BE0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2</cp:revision>
  <dcterms:created xsi:type="dcterms:W3CDTF">2024-05-07T22:06:00Z</dcterms:created>
  <dcterms:modified xsi:type="dcterms:W3CDTF">2024-05-07T22:06:00Z</dcterms:modified>
</cp:coreProperties>
</file>