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60" w:rsidRPr="001E7060" w:rsidRDefault="001E7060" w:rsidP="001E706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1E706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72, de 21 de Novembro de </w:t>
      </w:r>
      <w:proofErr w:type="gramStart"/>
      <w:r w:rsidRPr="001E706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1E7060" w:rsidRPr="001E7060" w:rsidRDefault="001E7060" w:rsidP="001E7060">
      <w:pPr>
        <w:spacing w:before="100" w:beforeAutospacing="1" w:after="100" w:afterAutospacing="1" w:line="240" w:lineRule="auto"/>
        <w:ind w:left="3540"/>
        <w:rPr>
          <w:rFonts w:ascii="Arial" w:eastAsia="Times New Roman" w:hAnsi="Arial" w:cs="Arial"/>
          <w:sz w:val="20"/>
          <w:szCs w:val="20"/>
          <w:lang w:eastAsia="pt-BR"/>
        </w:rPr>
      </w:pPr>
      <w:r w:rsidRPr="001E7060">
        <w:rPr>
          <w:rFonts w:ascii="Arial" w:eastAsia="Times New Roman" w:hAnsi="Arial" w:cs="Arial"/>
          <w:sz w:val="20"/>
          <w:szCs w:val="20"/>
          <w:lang w:eastAsia="pt-BR"/>
        </w:rPr>
        <w:t xml:space="preserve">Unifica os Institutos de Aposentadoria e Pensões e cria o Instituto Nacional de Previdência Social. </w:t>
      </w:r>
    </w:p>
    <w:p w:rsidR="001E7060" w:rsidRPr="001E7060" w:rsidRDefault="001E7060" w:rsidP="001E70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E7060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22/11/1966)</w:t>
      </w:r>
    </w:p>
    <w:p w:rsidR="001E7060" w:rsidRPr="001E7060" w:rsidRDefault="001E7060" w:rsidP="001E70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E7060">
        <w:rPr>
          <w:rFonts w:ascii="Arial" w:eastAsia="Times New Roman" w:hAnsi="Arial" w:cs="Arial"/>
          <w:sz w:val="20"/>
          <w:szCs w:val="20"/>
          <w:lang w:eastAsia="pt-BR"/>
        </w:rPr>
        <w:t>RETIFICAÇÃO</w:t>
      </w:r>
    </w:p>
    <w:p w:rsidR="001E7060" w:rsidRPr="001E7060" w:rsidRDefault="001E7060" w:rsidP="001E70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E7060">
        <w:rPr>
          <w:rFonts w:ascii="Arial" w:eastAsia="Times New Roman" w:hAnsi="Arial" w:cs="Arial"/>
          <w:sz w:val="20"/>
          <w:szCs w:val="20"/>
          <w:lang w:eastAsia="pt-BR"/>
        </w:rPr>
        <w:t>Na página 13.523, no artigo 3º,</w:t>
      </w:r>
      <w:r w:rsidR="00363C5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bookmarkStart w:id="0" w:name="_GoBack"/>
      <w:bookmarkEnd w:id="0"/>
    </w:p>
    <w:p w:rsidR="001E7060" w:rsidRPr="001E7060" w:rsidRDefault="001E7060" w:rsidP="001E70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E7060">
        <w:rPr>
          <w:rFonts w:ascii="Arial" w:eastAsia="Times New Roman" w:hAnsi="Arial" w:cs="Arial"/>
          <w:sz w:val="20"/>
          <w:szCs w:val="20"/>
          <w:lang w:eastAsia="pt-BR"/>
        </w:rPr>
        <w:t>O</w:t>
      </w:r>
      <w:r>
        <w:rPr>
          <w:rFonts w:ascii="Arial" w:eastAsia="Times New Roman" w:hAnsi="Arial" w:cs="Arial"/>
          <w:sz w:val="20"/>
          <w:szCs w:val="20"/>
          <w:lang w:eastAsia="pt-BR"/>
        </w:rPr>
        <w:t>nde se lê</w:t>
      </w:r>
      <w:r w:rsidRPr="001E7060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1E7060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1E7060">
        <w:rPr>
          <w:rFonts w:ascii="Arial" w:eastAsia="Times New Roman" w:hAnsi="Arial" w:cs="Arial"/>
          <w:sz w:val="20"/>
          <w:szCs w:val="20"/>
          <w:lang w:eastAsia="pt-BR"/>
        </w:rPr>
        <w:t>para</w:t>
      </w:r>
      <w:proofErr w:type="gramEnd"/>
      <w:r w:rsidRPr="001E7060">
        <w:rPr>
          <w:rFonts w:ascii="Arial" w:eastAsia="Times New Roman" w:hAnsi="Arial" w:cs="Arial"/>
          <w:sz w:val="20"/>
          <w:szCs w:val="20"/>
          <w:lang w:eastAsia="pt-BR"/>
        </w:rPr>
        <w:t xml:space="preserve"> os fatos </w:t>
      </w:r>
      <w:proofErr w:type="spellStart"/>
      <w:r w:rsidRPr="001E7060">
        <w:rPr>
          <w:rFonts w:ascii="Arial" w:eastAsia="Times New Roman" w:hAnsi="Arial" w:cs="Arial"/>
          <w:sz w:val="20"/>
          <w:szCs w:val="20"/>
          <w:lang w:eastAsia="pt-BR"/>
        </w:rPr>
        <w:t>dêste</w:t>
      </w:r>
      <w:proofErr w:type="spellEnd"/>
      <w:r w:rsidRPr="001E7060">
        <w:rPr>
          <w:rFonts w:ascii="Arial" w:eastAsia="Times New Roman" w:hAnsi="Arial" w:cs="Arial"/>
          <w:sz w:val="20"/>
          <w:szCs w:val="20"/>
          <w:lang w:eastAsia="pt-BR"/>
        </w:rPr>
        <w:t xml:space="preserve"> emanados. O réu </w:t>
      </w:r>
      <w:proofErr w:type="gramStart"/>
      <w:r w:rsidRPr="001E7060">
        <w:rPr>
          <w:rFonts w:ascii="Arial" w:eastAsia="Times New Roman" w:hAnsi="Arial" w:cs="Arial"/>
          <w:sz w:val="20"/>
          <w:szCs w:val="20"/>
          <w:lang w:eastAsia="pt-BR"/>
        </w:rPr>
        <w:t>será ...</w:t>
      </w:r>
      <w:proofErr w:type="gramEnd"/>
    </w:p>
    <w:p w:rsidR="001E7060" w:rsidRPr="001E7060" w:rsidRDefault="001E7060" w:rsidP="001E70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E7060">
        <w:rPr>
          <w:rFonts w:ascii="Arial" w:eastAsia="Times New Roman" w:hAnsi="Arial" w:cs="Arial"/>
          <w:sz w:val="20"/>
          <w:szCs w:val="20"/>
          <w:lang w:eastAsia="pt-BR"/>
        </w:rPr>
        <w:t>L</w:t>
      </w:r>
      <w:r>
        <w:rPr>
          <w:rFonts w:ascii="Arial" w:eastAsia="Times New Roman" w:hAnsi="Arial" w:cs="Arial"/>
          <w:sz w:val="20"/>
          <w:szCs w:val="20"/>
          <w:lang w:eastAsia="pt-BR"/>
        </w:rPr>
        <w:t>eia-se</w:t>
      </w:r>
      <w:r w:rsidRPr="001E7060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1E7060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1E7060">
        <w:rPr>
          <w:rFonts w:ascii="Arial" w:eastAsia="Times New Roman" w:hAnsi="Arial" w:cs="Arial"/>
          <w:sz w:val="20"/>
          <w:szCs w:val="20"/>
          <w:lang w:eastAsia="pt-BR"/>
        </w:rPr>
        <w:t>para</w:t>
      </w:r>
      <w:proofErr w:type="gramEnd"/>
      <w:r w:rsidRPr="001E7060">
        <w:rPr>
          <w:rFonts w:ascii="Arial" w:eastAsia="Times New Roman" w:hAnsi="Arial" w:cs="Arial"/>
          <w:sz w:val="20"/>
          <w:szCs w:val="20"/>
          <w:lang w:eastAsia="pt-BR"/>
        </w:rPr>
        <w:t xml:space="preserve"> os atos </w:t>
      </w:r>
      <w:proofErr w:type="spellStart"/>
      <w:r w:rsidRPr="001E7060">
        <w:rPr>
          <w:rFonts w:ascii="Arial" w:eastAsia="Times New Roman" w:hAnsi="Arial" w:cs="Arial"/>
          <w:sz w:val="20"/>
          <w:szCs w:val="20"/>
          <w:lang w:eastAsia="pt-BR"/>
        </w:rPr>
        <w:t>dêste</w:t>
      </w:r>
      <w:proofErr w:type="spellEnd"/>
      <w:r w:rsidRPr="001E7060">
        <w:rPr>
          <w:rFonts w:ascii="Arial" w:eastAsia="Times New Roman" w:hAnsi="Arial" w:cs="Arial"/>
          <w:sz w:val="20"/>
          <w:szCs w:val="20"/>
          <w:lang w:eastAsia="pt-BR"/>
        </w:rPr>
        <w:t xml:space="preserve"> emanados. O réu </w:t>
      </w:r>
      <w:proofErr w:type="gramStart"/>
      <w:r w:rsidRPr="001E7060">
        <w:rPr>
          <w:rFonts w:ascii="Arial" w:eastAsia="Times New Roman" w:hAnsi="Arial" w:cs="Arial"/>
          <w:sz w:val="20"/>
          <w:szCs w:val="20"/>
          <w:lang w:eastAsia="pt-BR"/>
        </w:rPr>
        <w:t>será ...</w:t>
      </w:r>
      <w:proofErr w:type="gramEnd"/>
    </w:p>
    <w:p w:rsidR="00D3379F" w:rsidRDefault="00D3379F"/>
    <w:sectPr w:rsidR="00D33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60"/>
    <w:rsid w:val="001E7060"/>
    <w:rsid w:val="00363C5E"/>
    <w:rsid w:val="004622B9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1E7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70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1E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E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1E7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70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1E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E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2</cp:revision>
  <dcterms:created xsi:type="dcterms:W3CDTF">2014-12-04T11:55:00Z</dcterms:created>
  <dcterms:modified xsi:type="dcterms:W3CDTF">2014-12-04T12:15:00Z</dcterms:modified>
</cp:coreProperties>
</file>