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A6A" w:rsidRPr="007E4A6A" w:rsidRDefault="007E4A6A" w:rsidP="007E4A6A">
      <w:pPr>
        <w:shd w:val="clear" w:color="auto" w:fill="FFFFFF"/>
        <w:tabs>
          <w:tab w:val="clear" w:pos="709"/>
        </w:tabs>
        <w:spacing w:before="480" w:after="240" w:line="240" w:lineRule="auto"/>
        <w:ind w:firstLine="0"/>
        <w:jc w:val="center"/>
        <w:outlineLvl w:val="0"/>
        <w:rPr>
          <w:rFonts w:ascii="Arial" w:eastAsia="Times New Roman" w:hAnsi="Arial" w:cs="Arial"/>
          <w:color w:val="363636"/>
          <w:kern w:val="36"/>
          <w:sz w:val="20"/>
          <w:szCs w:val="20"/>
          <w:lang w:eastAsia="pt-BR"/>
        </w:rPr>
      </w:pPr>
      <w:r w:rsidRPr="007E4A6A">
        <w:rPr>
          <w:rFonts w:ascii="Arial" w:eastAsia="Times New Roman" w:hAnsi="Arial" w:cs="Arial"/>
          <w:color w:val="363636"/>
          <w:kern w:val="36"/>
          <w:sz w:val="20"/>
          <w:szCs w:val="20"/>
          <w:lang w:eastAsia="pt-BR"/>
        </w:rPr>
        <w:t xml:space="preserve">Decreto nº 57.169, de 4 de </w:t>
      </w:r>
      <w:proofErr w:type="gramStart"/>
      <w:r w:rsidRPr="007E4A6A">
        <w:rPr>
          <w:rFonts w:ascii="Arial" w:eastAsia="Times New Roman" w:hAnsi="Arial" w:cs="Arial"/>
          <w:color w:val="363636"/>
          <w:kern w:val="36"/>
          <w:sz w:val="20"/>
          <w:szCs w:val="20"/>
          <w:lang w:eastAsia="pt-BR"/>
        </w:rPr>
        <w:t>Novembro</w:t>
      </w:r>
      <w:proofErr w:type="gramEnd"/>
      <w:r w:rsidRPr="007E4A6A">
        <w:rPr>
          <w:rFonts w:ascii="Arial" w:eastAsia="Times New Roman" w:hAnsi="Arial" w:cs="Arial"/>
          <w:color w:val="363636"/>
          <w:kern w:val="36"/>
          <w:sz w:val="20"/>
          <w:szCs w:val="20"/>
          <w:lang w:eastAsia="pt-BR"/>
        </w:rPr>
        <w:t xml:space="preserve"> de 1965</w:t>
      </w:r>
    </w:p>
    <w:p w:rsidR="007E4A6A" w:rsidRPr="007E4A6A" w:rsidRDefault="007E4A6A" w:rsidP="007E4A6A">
      <w:pPr>
        <w:shd w:val="clear" w:color="auto" w:fill="FFFFFF"/>
        <w:tabs>
          <w:tab w:val="clear" w:pos="709"/>
        </w:tabs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color w:val="363636"/>
          <w:sz w:val="20"/>
          <w:szCs w:val="20"/>
          <w:lang w:eastAsia="pt-BR"/>
        </w:rPr>
      </w:pPr>
      <w:r w:rsidRPr="007E4A6A">
        <w:rPr>
          <w:rFonts w:ascii="Arial" w:eastAsia="Times New Roman" w:hAnsi="Arial" w:cs="Arial"/>
          <w:color w:val="363636"/>
          <w:sz w:val="20"/>
          <w:szCs w:val="20"/>
          <w:lang w:eastAsia="pt-BR"/>
        </w:rPr>
        <w:t>Complementa o Decreto nº 55.332, de 31 de dezembro de 1964.</w:t>
      </w:r>
    </w:p>
    <w:p w:rsidR="007E4A6A" w:rsidRPr="007E4A6A" w:rsidRDefault="007E4A6A" w:rsidP="007E4A6A">
      <w:pPr>
        <w:shd w:val="clear" w:color="auto" w:fill="FFFFFF"/>
        <w:tabs>
          <w:tab w:val="clear" w:pos="709"/>
        </w:tabs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7E4A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(Publicado no Diário Oficial - Seção I - Parte I - de 8-11-65.)</w:t>
      </w:r>
    </w:p>
    <w:p w:rsidR="007E4A6A" w:rsidRPr="007E4A6A" w:rsidRDefault="007E4A6A" w:rsidP="007E4A6A">
      <w:pPr>
        <w:shd w:val="clear" w:color="auto" w:fill="FFFFFF"/>
        <w:tabs>
          <w:tab w:val="clear" w:pos="709"/>
        </w:tabs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7E4A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Retificação</w:t>
      </w:r>
    </w:p>
    <w:p w:rsidR="007E4A6A" w:rsidRPr="007E4A6A" w:rsidRDefault="007E4A6A" w:rsidP="007E4A6A">
      <w:pPr>
        <w:shd w:val="clear" w:color="auto" w:fill="FFFFFF"/>
        <w:tabs>
          <w:tab w:val="clear" w:pos="709"/>
        </w:tabs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7E4A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No Decreto, na página 11.429, 1ª coluna, no preâmbulo, onde se lê:</w:t>
      </w:r>
    </w:p>
    <w:p w:rsidR="007E4A6A" w:rsidRPr="007E4A6A" w:rsidRDefault="007E4A6A" w:rsidP="007E4A6A">
      <w:pPr>
        <w:shd w:val="clear" w:color="auto" w:fill="FFFFFF"/>
        <w:tabs>
          <w:tab w:val="clear" w:pos="709"/>
        </w:tabs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7E4A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...em Trinidad-e-Tobago...</w:t>
      </w:r>
    </w:p>
    <w:p w:rsidR="007E4A6A" w:rsidRDefault="007E4A6A" w:rsidP="007E4A6A">
      <w:pPr>
        <w:shd w:val="clear" w:color="auto" w:fill="FFFFFF"/>
        <w:tabs>
          <w:tab w:val="clear" w:pos="709"/>
        </w:tabs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bookmarkStart w:id="0" w:name="_GoBack"/>
      <w:r w:rsidRPr="007E4A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Leia-se:</w:t>
      </w:r>
    </w:p>
    <w:p w:rsidR="007E4A6A" w:rsidRPr="007E4A6A" w:rsidRDefault="007E4A6A" w:rsidP="007E4A6A">
      <w:pPr>
        <w:shd w:val="clear" w:color="auto" w:fill="FFFFFF"/>
        <w:tabs>
          <w:tab w:val="clear" w:pos="709"/>
        </w:tabs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7E4A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...em </w:t>
      </w:r>
      <w:proofErr w:type="spellStart"/>
      <w:r w:rsidRPr="007E4A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Trindad</w:t>
      </w:r>
      <w:proofErr w:type="spellEnd"/>
      <w:r w:rsidRPr="007E4A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- e -Tobago...</w:t>
      </w:r>
    </w:p>
    <w:bookmarkEnd w:id="0"/>
    <w:p w:rsidR="007E4A6A" w:rsidRDefault="007E4A6A" w:rsidP="007E4A6A">
      <w:pPr>
        <w:shd w:val="clear" w:color="auto" w:fill="FFFFFF"/>
        <w:tabs>
          <w:tab w:val="clear" w:pos="709"/>
        </w:tabs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7E4A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Na mesma página, art. 1º, 2ª coluna, onde se lê:</w:t>
      </w:r>
    </w:p>
    <w:p w:rsidR="007E4A6A" w:rsidRDefault="007E4A6A" w:rsidP="007E4A6A">
      <w:pPr>
        <w:shd w:val="clear" w:color="auto" w:fill="FFFFFF"/>
        <w:tabs>
          <w:tab w:val="clear" w:pos="709"/>
        </w:tabs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7E4A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"</w:t>
      </w:r>
      <w:proofErr w:type="spellStart"/>
      <w:r w:rsidRPr="007E4A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Port</w:t>
      </w:r>
      <w:proofErr w:type="spellEnd"/>
      <w:r w:rsidRPr="007E4A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-</w:t>
      </w:r>
      <w:proofErr w:type="spellStart"/>
      <w:r w:rsidRPr="007E4A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of</w:t>
      </w:r>
      <w:proofErr w:type="spellEnd"/>
      <w:r w:rsidRPr="007E4A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-Spain 721 (61h) 66-35-22-20-17".</w:t>
      </w:r>
    </w:p>
    <w:p w:rsidR="007E4A6A" w:rsidRDefault="007E4A6A" w:rsidP="007E4A6A">
      <w:pPr>
        <w:shd w:val="clear" w:color="auto" w:fill="FFFFFF"/>
        <w:tabs>
          <w:tab w:val="clear" w:pos="709"/>
        </w:tabs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7E4A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Leia-se:</w:t>
      </w:r>
    </w:p>
    <w:p w:rsidR="007E4A6A" w:rsidRPr="007E4A6A" w:rsidRDefault="007E4A6A" w:rsidP="007E4A6A">
      <w:pPr>
        <w:shd w:val="clear" w:color="auto" w:fill="FFFFFF"/>
        <w:tabs>
          <w:tab w:val="clear" w:pos="709"/>
        </w:tabs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7E4A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"</w:t>
      </w:r>
      <w:proofErr w:type="spellStart"/>
      <w:r w:rsidRPr="007E4A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Port</w:t>
      </w:r>
      <w:proofErr w:type="spellEnd"/>
      <w:r w:rsidRPr="007E4A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-</w:t>
      </w:r>
      <w:proofErr w:type="spellStart"/>
      <w:r w:rsidRPr="007E4A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of</w:t>
      </w:r>
      <w:proofErr w:type="spellEnd"/>
      <w:r w:rsidRPr="007E4A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-Spain: 731 (61h) 66-35-22-20-17".</w:t>
      </w:r>
    </w:p>
    <w:p w:rsidR="007E4A6A" w:rsidRPr="007E4A6A" w:rsidRDefault="007E4A6A" w:rsidP="007E4A6A">
      <w:pPr>
        <w:tabs>
          <w:tab w:val="clear" w:pos="709"/>
        </w:tabs>
        <w:spacing w:line="240" w:lineRule="auto"/>
        <w:ind w:firstLine="0"/>
        <w:jc w:val="left"/>
        <w:rPr>
          <w:rFonts w:ascii="Arial" w:eastAsia="Times New Roman" w:hAnsi="Arial" w:cs="Arial"/>
          <w:sz w:val="20"/>
          <w:szCs w:val="20"/>
          <w:lang w:eastAsia="pt-BR"/>
        </w:rPr>
      </w:pPr>
    </w:p>
    <w:p w:rsidR="007E4A6A" w:rsidRPr="007E4A6A" w:rsidRDefault="007E4A6A" w:rsidP="007E4A6A">
      <w:pPr>
        <w:shd w:val="clear" w:color="auto" w:fill="FFFFFF"/>
        <w:tabs>
          <w:tab w:val="clear" w:pos="709"/>
        </w:tabs>
        <w:spacing w:line="240" w:lineRule="auto"/>
        <w:ind w:firstLine="0"/>
        <w:jc w:val="left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7E4A6A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Este texto não substitui o original publicado no Diário Oficial da União - Seção 1 de 16/11/1965</w:t>
      </w:r>
    </w:p>
    <w:p w:rsidR="00CC5658" w:rsidRPr="007E4A6A" w:rsidRDefault="00CC5658" w:rsidP="007E4A6A">
      <w:pPr>
        <w:rPr>
          <w:rFonts w:ascii="Arial" w:hAnsi="Arial" w:cs="Arial"/>
          <w:sz w:val="20"/>
          <w:szCs w:val="20"/>
        </w:rPr>
      </w:pPr>
    </w:p>
    <w:sectPr w:rsidR="00CC5658" w:rsidRPr="007E4A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67"/>
    <w:rsid w:val="006077D5"/>
    <w:rsid w:val="007E4A6A"/>
    <w:rsid w:val="00BF1667"/>
    <w:rsid w:val="00CC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7BE34"/>
  <w15:chartTrackingRefBased/>
  <w15:docId w15:val="{102B10C1-39FF-415F-A368-D06E4B83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o - ABNT"/>
    <w:qFormat/>
    <w:rsid w:val="006077D5"/>
    <w:pPr>
      <w:tabs>
        <w:tab w:val="left" w:pos="709"/>
      </w:tabs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BF1667"/>
    <w:pPr>
      <w:tabs>
        <w:tab w:val="clear" w:pos="709"/>
      </w:tabs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F166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BF1667"/>
    <w:pPr>
      <w:tabs>
        <w:tab w:val="clear" w:pos="709"/>
      </w:tabs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F1667"/>
    <w:pPr>
      <w:tabs>
        <w:tab w:val="clear" w:pos="709"/>
      </w:tabs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4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Luiz da Silva</dc:creator>
  <cp:keywords/>
  <dc:description/>
  <cp:lastModifiedBy>Edvaldo Luiz da Silva</cp:lastModifiedBy>
  <cp:revision>1</cp:revision>
  <dcterms:created xsi:type="dcterms:W3CDTF">2024-08-20T13:07:00Z</dcterms:created>
  <dcterms:modified xsi:type="dcterms:W3CDTF">2024-08-20T13:35:00Z</dcterms:modified>
</cp:coreProperties>
</file>