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C3" w:rsidRPr="006063C3" w:rsidRDefault="006063C3" w:rsidP="006063C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6063C3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EMENDA CONSTITUCIONAL Nº 28, DE </w:t>
      </w:r>
      <w:proofErr w:type="gramStart"/>
      <w:r w:rsidRPr="006063C3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2000</w:t>
      </w:r>
      <w:proofErr w:type="gramEnd"/>
    </w:p>
    <w:p w:rsidR="006063C3" w:rsidRPr="006063C3" w:rsidRDefault="006063C3" w:rsidP="006063C3">
      <w:pPr>
        <w:spacing w:before="100" w:beforeAutospacing="1" w:after="100" w:afterAutospacing="1" w:line="240" w:lineRule="auto"/>
        <w:ind w:left="2832"/>
        <w:rPr>
          <w:rFonts w:ascii="Arial" w:eastAsia="Times New Roman" w:hAnsi="Arial" w:cs="Arial"/>
          <w:sz w:val="20"/>
          <w:szCs w:val="20"/>
          <w:lang w:eastAsia="pt-BR"/>
        </w:rPr>
      </w:pPr>
      <w:r w:rsidRPr="006063C3">
        <w:rPr>
          <w:rFonts w:ascii="Arial" w:eastAsia="Times New Roman" w:hAnsi="Arial" w:cs="Arial"/>
          <w:sz w:val="20"/>
          <w:szCs w:val="20"/>
          <w:lang w:eastAsia="pt-BR"/>
        </w:rPr>
        <w:t xml:space="preserve">Dá nova redação ao inciso XXIX do art. 7º e revoga o art. 233 da Constituição Federal. </w:t>
      </w:r>
    </w:p>
    <w:p w:rsidR="006063C3" w:rsidRPr="006063C3" w:rsidRDefault="006063C3" w:rsidP="006063C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6063C3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R</w:t>
      </w:r>
      <w:r w:rsidR="001133C8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ETIFICAÇÃO</w:t>
      </w:r>
      <w:bookmarkStart w:id="0" w:name="_GoBack"/>
      <w:bookmarkEnd w:id="0"/>
    </w:p>
    <w:p w:rsidR="006063C3" w:rsidRPr="006063C3" w:rsidRDefault="006063C3" w:rsidP="006063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063C3">
        <w:rPr>
          <w:rFonts w:ascii="Arial" w:eastAsia="Times New Roman" w:hAnsi="Arial" w:cs="Arial"/>
          <w:sz w:val="20"/>
          <w:szCs w:val="20"/>
          <w:lang w:eastAsia="pt-BR"/>
        </w:rPr>
        <w:t xml:space="preserve">    Na publicação feita no Diário Oficial da União nº 101-E, de 26 de maio de 2000, na página </w:t>
      </w:r>
      <w:proofErr w:type="gramStart"/>
      <w:r w:rsidRPr="006063C3">
        <w:rPr>
          <w:rFonts w:ascii="Arial" w:eastAsia="Times New Roman" w:hAnsi="Arial" w:cs="Arial"/>
          <w:sz w:val="20"/>
          <w:szCs w:val="20"/>
          <w:lang w:eastAsia="pt-BR"/>
        </w:rPr>
        <w:t>1</w:t>
      </w:r>
      <w:proofErr w:type="gramEnd"/>
    </w:p>
    <w:p w:rsidR="006063C3" w:rsidRPr="006063C3" w:rsidRDefault="006063C3" w:rsidP="006063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063C3">
        <w:rPr>
          <w:rFonts w:ascii="Arial" w:eastAsia="Times New Roman" w:hAnsi="Arial" w:cs="Arial"/>
          <w:sz w:val="20"/>
          <w:szCs w:val="20"/>
          <w:lang w:eastAsia="pt-BR"/>
        </w:rPr>
        <w:t>    Onde se lê:</w:t>
      </w:r>
    </w:p>
    <w:p w:rsidR="006063C3" w:rsidRPr="006063C3" w:rsidRDefault="006063C3" w:rsidP="006063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063C3">
        <w:rPr>
          <w:rFonts w:ascii="Arial" w:eastAsia="Times New Roman" w:hAnsi="Arial" w:cs="Arial"/>
          <w:sz w:val="20"/>
          <w:szCs w:val="20"/>
          <w:lang w:eastAsia="pt-BR"/>
        </w:rPr>
        <w:t>    Art. 1º...</w:t>
      </w:r>
    </w:p>
    <w:p w:rsidR="006063C3" w:rsidRPr="006063C3" w:rsidRDefault="006063C3" w:rsidP="006063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063C3">
        <w:rPr>
          <w:rFonts w:ascii="Arial" w:eastAsia="Times New Roman" w:hAnsi="Arial" w:cs="Arial"/>
          <w:sz w:val="20"/>
          <w:szCs w:val="20"/>
          <w:lang w:eastAsia="pt-BR"/>
        </w:rPr>
        <w:t>    "XXIX -... quando..."</w:t>
      </w:r>
    </w:p>
    <w:p w:rsidR="006063C3" w:rsidRPr="006063C3" w:rsidRDefault="006063C3" w:rsidP="006063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063C3">
        <w:rPr>
          <w:rFonts w:ascii="Arial" w:eastAsia="Times New Roman" w:hAnsi="Arial" w:cs="Arial"/>
          <w:sz w:val="20"/>
          <w:szCs w:val="20"/>
          <w:lang w:eastAsia="pt-BR"/>
        </w:rPr>
        <w:t>    Leia-se:</w:t>
      </w:r>
    </w:p>
    <w:p w:rsidR="006063C3" w:rsidRPr="006063C3" w:rsidRDefault="006063C3" w:rsidP="006063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063C3">
        <w:rPr>
          <w:rFonts w:ascii="Arial" w:eastAsia="Times New Roman" w:hAnsi="Arial" w:cs="Arial"/>
          <w:sz w:val="20"/>
          <w:szCs w:val="20"/>
          <w:lang w:eastAsia="pt-BR"/>
        </w:rPr>
        <w:t>    Art. 1º...</w:t>
      </w:r>
    </w:p>
    <w:p w:rsidR="006063C3" w:rsidRPr="006063C3" w:rsidRDefault="006063C3" w:rsidP="006063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063C3">
        <w:rPr>
          <w:rFonts w:ascii="Arial" w:eastAsia="Times New Roman" w:hAnsi="Arial" w:cs="Arial"/>
          <w:sz w:val="20"/>
          <w:szCs w:val="20"/>
          <w:lang w:eastAsia="pt-BR"/>
        </w:rPr>
        <w:t>    "XXIX -... quanto..."</w:t>
      </w:r>
    </w:p>
    <w:p w:rsidR="006063C3" w:rsidRPr="006063C3" w:rsidRDefault="006063C3" w:rsidP="006063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6063C3" w:rsidRPr="006063C3" w:rsidRDefault="006063C3" w:rsidP="006063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063C3">
        <w:rPr>
          <w:rFonts w:ascii="Arial" w:eastAsia="Times New Roman" w:hAnsi="Arial" w:cs="Arial"/>
          <w:sz w:val="20"/>
          <w:szCs w:val="20"/>
          <w:lang w:eastAsia="pt-BR"/>
        </w:rPr>
        <w:t>Este texto não substitui 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6063C3">
        <w:rPr>
          <w:rFonts w:ascii="Arial" w:eastAsia="Times New Roman" w:hAnsi="Arial" w:cs="Arial"/>
          <w:sz w:val="20"/>
          <w:szCs w:val="20"/>
          <w:lang w:eastAsia="pt-BR"/>
        </w:rPr>
        <w:t>publicado no DOU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 w:rsidRPr="006063C3">
        <w:rPr>
          <w:rFonts w:ascii="Arial" w:eastAsia="Times New Roman" w:hAnsi="Arial" w:cs="Arial"/>
          <w:sz w:val="20"/>
          <w:szCs w:val="20"/>
          <w:lang w:eastAsia="pt-BR"/>
        </w:rPr>
        <w:t>29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6063C3">
        <w:rPr>
          <w:rFonts w:ascii="Arial" w:eastAsia="Times New Roman" w:hAnsi="Arial" w:cs="Arial"/>
          <w:sz w:val="20"/>
          <w:szCs w:val="20"/>
          <w:lang w:eastAsia="pt-BR"/>
        </w:rPr>
        <w:t>05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6063C3">
        <w:rPr>
          <w:rFonts w:ascii="Arial" w:eastAsia="Times New Roman" w:hAnsi="Arial" w:cs="Arial"/>
          <w:sz w:val="20"/>
          <w:szCs w:val="20"/>
          <w:lang w:eastAsia="pt-BR"/>
        </w:rPr>
        <w:t xml:space="preserve">2000 </w:t>
      </w:r>
    </w:p>
    <w:p w:rsidR="00D3379F" w:rsidRPr="006063C3" w:rsidRDefault="00D3379F">
      <w:pPr>
        <w:rPr>
          <w:rFonts w:ascii="Arial" w:hAnsi="Arial" w:cs="Arial"/>
          <w:sz w:val="20"/>
          <w:szCs w:val="20"/>
        </w:rPr>
      </w:pPr>
    </w:p>
    <w:sectPr w:rsidR="00D3379F" w:rsidRPr="006063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C3"/>
    <w:rsid w:val="001133C8"/>
    <w:rsid w:val="004622B9"/>
    <w:rsid w:val="006063C3"/>
    <w:rsid w:val="00D3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6063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063C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60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0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6063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063C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60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0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2</cp:revision>
  <dcterms:created xsi:type="dcterms:W3CDTF">2015-10-13T14:29:00Z</dcterms:created>
  <dcterms:modified xsi:type="dcterms:W3CDTF">2015-10-13T14:38:00Z</dcterms:modified>
</cp:coreProperties>
</file>