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E4" w:rsidRPr="00595EE4" w:rsidRDefault="00595EE4" w:rsidP="00595EE4">
      <w:pPr>
        <w:shd w:val="clear" w:color="auto" w:fill="FFFFFF"/>
        <w:spacing w:before="480" w:after="240" w:line="240" w:lineRule="auto"/>
        <w:jc w:val="center"/>
        <w:outlineLvl w:val="0"/>
        <w:rPr>
          <w:rFonts w:ascii="Verdana" w:eastAsia="Times New Roman" w:hAnsi="Verdana" w:cs="Times New Roman"/>
          <w:color w:val="333333"/>
          <w:kern w:val="36"/>
          <w:sz w:val="29"/>
          <w:szCs w:val="29"/>
          <w:lang w:eastAsia="pt-BR"/>
        </w:rPr>
      </w:pPr>
      <w:r w:rsidRPr="00595EE4">
        <w:rPr>
          <w:rFonts w:ascii="Verdana" w:eastAsia="Times New Roman" w:hAnsi="Verdana" w:cs="Times New Roman"/>
          <w:color w:val="333333"/>
          <w:kern w:val="36"/>
          <w:sz w:val="29"/>
          <w:szCs w:val="29"/>
          <w:lang w:eastAsia="pt-BR"/>
        </w:rPr>
        <w:t xml:space="preserve">LEI Nº 4.962, DE </w:t>
      </w:r>
      <w:proofErr w:type="gramStart"/>
      <w:r w:rsidRPr="00595EE4">
        <w:rPr>
          <w:rFonts w:ascii="Verdana" w:eastAsia="Times New Roman" w:hAnsi="Verdana" w:cs="Times New Roman"/>
          <w:color w:val="333333"/>
          <w:kern w:val="36"/>
          <w:sz w:val="29"/>
          <w:szCs w:val="29"/>
          <w:lang w:eastAsia="pt-BR"/>
        </w:rPr>
        <w:t>5</w:t>
      </w:r>
      <w:proofErr w:type="gramEnd"/>
      <w:r w:rsidRPr="00595EE4">
        <w:rPr>
          <w:rFonts w:ascii="Verdana" w:eastAsia="Times New Roman" w:hAnsi="Verdana" w:cs="Times New Roman"/>
          <w:color w:val="333333"/>
          <w:kern w:val="36"/>
          <w:sz w:val="29"/>
          <w:szCs w:val="29"/>
          <w:lang w:eastAsia="pt-BR"/>
        </w:rPr>
        <w:t xml:space="preserve"> DE MAIO DE 1966</w:t>
      </w:r>
    </w:p>
    <w:p w:rsidR="00595EE4" w:rsidRPr="00595EE4" w:rsidRDefault="00595EE4" w:rsidP="00595EE4">
      <w:pPr>
        <w:shd w:val="clear" w:color="auto" w:fill="FFFFFF"/>
        <w:spacing w:after="180" w:line="360" w:lineRule="atLeast"/>
        <w:rPr>
          <w:rFonts w:ascii="Verdana" w:eastAsia="Times New Roman" w:hAnsi="Verdana" w:cs="Times New Roman"/>
          <w:color w:val="333333"/>
          <w:sz w:val="18"/>
          <w:szCs w:val="18"/>
          <w:lang w:eastAsia="pt-BR"/>
        </w:rPr>
      </w:pPr>
      <w:r w:rsidRPr="00595EE4">
        <w:rPr>
          <w:rFonts w:ascii="Verdana" w:eastAsia="Times New Roman" w:hAnsi="Verdana" w:cs="Times New Roman"/>
          <w:color w:val="333333"/>
          <w:sz w:val="18"/>
          <w:szCs w:val="18"/>
          <w:lang w:eastAsia="pt-BR"/>
        </w:rPr>
        <w:t>Retifica a Lei nº 3.855, de 18 de dezembro de 1960, que cria Coletorias Federais em diversos Municípios dos Estados do Rio Grande do Sul, Santa Catarina, Goiás, Bahia, Minas Gerais, Paraná, Mato Grosso, Pará, Rio de Janeiro, Pernambuco, São Paulo, e dá outras providências.</w:t>
      </w:r>
    </w:p>
    <w:p w:rsidR="00595EE4" w:rsidRPr="00595EE4" w:rsidRDefault="00595EE4" w:rsidP="00595EE4">
      <w:pPr>
        <w:shd w:val="clear" w:color="auto" w:fill="FFFFFF"/>
        <w:spacing w:after="180" w:line="360" w:lineRule="atLeast"/>
        <w:jc w:val="center"/>
        <w:rPr>
          <w:rFonts w:ascii="Verdana" w:eastAsia="Times New Roman" w:hAnsi="Verdana" w:cs="Times New Roman"/>
          <w:color w:val="333333"/>
          <w:sz w:val="18"/>
          <w:szCs w:val="18"/>
          <w:lang w:eastAsia="pt-BR"/>
        </w:rPr>
      </w:pPr>
      <w:bookmarkStart w:id="0" w:name="_GoBack"/>
      <w:r w:rsidRPr="00595EE4">
        <w:rPr>
          <w:rFonts w:ascii="Verdana" w:eastAsia="Times New Roman" w:hAnsi="Verdana" w:cs="Times New Roman"/>
          <w:color w:val="333333"/>
          <w:sz w:val="18"/>
          <w:szCs w:val="18"/>
          <w:lang w:eastAsia="pt-BR"/>
        </w:rPr>
        <w:t>(Publicada no Diário Oficial - Seção I - Parte I- de 10 de maio de 1966)</w:t>
      </w:r>
    </w:p>
    <w:p w:rsidR="00595EE4" w:rsidRPr="00595EE4" w:rsidRDefault="00595EE4" w:rsidP="00595EE4">
      <w:pPr>
        <w:shd w:val="clear" w:color="auto" w:fill="FFFFFF"/>
        <w:spacing w:after="180" w:line="360" w:lineRule="atLeast"/>
        <w:jc w:val="center"/>
        <w:rPr>
          <w:rFonts w:ascii="Verdana" w:eastAsia="Times New Roman" w:hAnsi="Verdana" w:cs="Times New Roman"/>
          <w:color w:val="333333"/>
          <w:sz w:val="18"/>
          <w:szCs w:val="18"/>
          <w:lang w:eastAsia="pt-BR"/>
        </w:rPr>
      </w:pPr>
      <w:r w:rsidRPr="00595EE4">
        <w:rPr>
          <w:rFonts w:ascii="Verdana" w:eastAsia="Times New Roman" w:hAnsi="Verdana" w:cs="Times New Roman"/>
          <w:b/>
          <w:bCs/>
          <w:color w:val="333333"/>
          <w:sz w:val="18"/>
          <w:szCs w:val="18"/>
          <w:lang w:eastAsia="pt-BR"/>
        </w:rPr>
        <w:t>RETIFICAÇÃO</w:t>
      </w:r>
    </w:p>
    <w:bookmarkEnd w:id="0"/>
    <w:p w:rsidR="00595EE4" w:rsidRPr="00595EE4" w:rsidRDefault="00595EE4" w:rsidP="00595EE4">
      <w:pPr>
        <w:shd w:val="clear" w:color="auto" w:fill="FFFFFF"/>
        <w:spacing w:after="180" w:line="360" w:lineRule="atLeast"/>
        <w:rPr>
          <w:rFonts w:ascii="Verdana" w:eastAsia="Times New Roman" w:hAnsi="Verdana" w:cs="Times New Roman"/>
          <w:color w:val="333333"/>
          <w:sz w:val="18"/>
          <w:szCs w:val="18"/>
          <w:lang w:eastAsia="pt-BR"/>
        </w:rPr>
      </w:pPr>
      <w:r w:rsidRPr="00595EE4">
        <w:rPr>
          <w:rFonts w:ascii="Verdana" w:eastAsia="Times New Roman" w:hAnsi="Verdana" w:cs="Times New Roman"/>
          <w:color w:val="333333"/>
          <w:sz w:val="18"/>
          <w:szCs w:val="18"/>
          <w:lang w:eastAsia="pt-BR"/>
        </w:rPr>
        <w:t>Na página 4.971, 1ªcoluna, no artigo 1º,</w:t>
      </w:r>
      <w:r w:rsidRPr="00595EE4">
        <w:rPr>
          <w:rFonts w:ascii="Verdana" w:eastAsia="Times New Roman" w:hAnsi="Verdana" w:cs="Times New Roman"/>
          <w:color w:val="333333"/>
          <w:sz w:val="18"/>
          <w:szCs w:val="18"/>
          <w:lang w:eastAsia="pt-BR"/>
        </w:rPr>
        <w:br/>
        <w:t>Onde se lê:</w:t>
      </w:r>
      <w:r w:rsidRPr="00595EE4">
        <w:rPr>
          <w:rFonts w:ascii="Verdana" w:eastAsia="Times New Roman" w:hAnsi="Verdana" w:cs="Times New Roman"/>
          <w:color w:val="333333"/>
          <w:sz w:val="18"/>
          <w:szCs w:val="18"/>
          <w:lang w:eastAsia="pt-BR"/>
        </w:rPr>
        <w:br/>
        <w:t>     Art. 1º As expressões "</w:t>
      </w:r>
      <w:proofErr w:type="spellStart"/>
      <w:r w:rsidRPr="00595EE4">
        <w:rPr>
          <w:rFonts w:ascii="Verdana" w:eastAsia="Times New Roman" w:hAnsi="Verdana" w:cs="Times New Roman"/>
          <w:color w:val="333333"/>
          <w:sz w:val="18"/>
          <w:szCs w:val="18"/>
          <w:lang w:eastAsia="pt-BR"/>
        </w:rPr>
        <w:t>Ibeceri</w:t>
      </w:r>
      <w:proofErr w:type="spellEnd"/>
      <w:r w:rsidRPr="00595EE4">
        <w:rPr>
          <w:rFonts w:ascii="Verdana" w:eastAsia="Times New Roman" w:hAnsi="Verdana" w:cs="Times New Roman"/>
          <w:color w:val="333333"/>
          <w:sz w:val="18"/>
          <w:szCs w:val="18"/>
          <w:lang w:eastAsia="pt-BR"/>
        </w:rPr>
        <w:t>" e "Soara</w:t>
      </w:r>
      <w:proofErr w:type="gramStart"/>
      <w:r w:rsidRPr="00595EE4">
        <w:rPr>
          <w:rFonts w:ascii="Verdana" w:eastAsia="Times New Roman" w:hAnsi="Verdana" w:cs="Times New Roman"/>
          <w:color w:val="333333"/>
          <w:sz w:val="18"/>
          <w:szCs w:val="18"/>
          <w:lang w:eastAsia="pt-BR"/>
        </w:rPr>
        <w:t>" ...</w:t>
      </w:r>
      <w:proofErr w:type="gramEnd"/>
    </w:p>
    <w:p w:rsidR="00595EE4" w:rsidRPr="00595EE4" w:rsidRDefault="00595EE4" w:rsidP="00595EE4">
      <w:pPr>
        <w:shd w:val="clear" w:color="auto" w:fill="FFFFFF"/>
        <w:spacing w:after="180" w:line="360" w:lineRule="atLeast"/>
        <w:rPr>
          <w:rFonts w:ascii="Verdana" w:eastAsia="Times New Roman" w:hAnsi="Verdana" w:cs="Times New Roman"/>
          <w:color w:val="333333"/>
          <w:sz w:val="18"/>
          <w:szCs w:val="18"/>
          <w:lang w:eastAsia="pt-BR"/>
        </w:rPr>
      </w:pPr>
      <w:r w:rsidRPr="00595EE4">
        <w:rPr>
          <w:rFonts w:ascii="Verdana" w:eastAsia="Times New Roman" w:hAnsi="Verdana" w:cs="Times New Roman"/>
          <w:color w:val="333333"/>
          <w:sz w:val="18"/>
          <w:szCs w:val="18"/>
          <w:lang w:eastAsia="pt-BR"/>
        </w:rPr>
        <w:t>Leia-se:</w:t>
      </w:r>
      <w:r w:rsidRPr="00595EE4">
        <w:rPr>
          <w:rFonts w:ascii="Verdana" w:eastAsia="Times New Roman" w:hAnsi="Verdana" w:cs="Times New Roman"/>
          <w:color w:val="333333"/>
          <w:sz w:val="18"/>
          <w:szCs w:val="18"/>
          <w:lang w:eastAsia="pt-BR"/>
        </w:rPr>
        <w:br/>
        <w:t>     Art. 1º As expressões "</w:t>
      </w:r>
      <w:proofErr w:type="spellStart"/>
      <w:r w:rsidRPr="00595EE4">
        <w:rPr>
          <w:rFonts w:ascii="Verdana" w:eastAsia="Times New Roman" w:hAnsi="Verdana" w:cs="Times New Roman"/>
          <w:color w:val="333333"/>
          <w:sz w:val="18"/>
          <w:szCs w:val="18"/>
          <w:lang w:eastAsia="pt-BR"/>
        </w:rPr>
        <w:t>Ibeceri</w:t>
      </w:r>
      <w:proofErr w:type="spellEnd"/>
      <w:r w:rsidRPr="00595EE4">
        <w:rPr>
          <w:rFonts w:ascii="Verdana" w:eastAsia="Times New Roman" w:hAnsi="Verdana" w:cs="Times New Roman"/>
          <w:color w:val="333333"/>
          <w:sz w:val="18"/>
          <w:szCs w:val="18"/>
          <w:lang w:eastAsia="pt-BR"/>
        </w:rPr>
        <w:t>" e "Coara"</w:t>
      </w:r>
      <w:proofErr w:type="gramStart"/>
      <w:r w:rsidRPr="00595EE4">
        <w:rPr>
          <w:rFonts w:ascii="Verdana" w:eastAsia="Times New Roman" w:hAnsi="Verdana" w:cs="Times New Roman"/>
          <w:color w:val="333333"/>
          <w:sz w:val="18"/>
          <w:szCs w:val="18"/>
          <w:lang w:eastAsia="pt-BR"/>
        </w:rPr>
        <w:t>, ...</w:t>
      </w:r>
      <w:proofErr w:type="gramEnd"/>
    </w:p>
    <w:p w:rsidR="00595EE4" w:rsidRPr="00595EE4" w:rsidRDefault="00595EE4" w:rsidP="00595EE4">
      <w:pPr>
        <w:spacing w:after="0" w:line="240" w:lineRule="auto"/>
        <w:rPr>
          <w:rFonts w:ascii="Times New Roman" w:eastAsia="Times New Roman" w:hAnsi="Times New Roman" w:cs="Times New Roman"/>
          <w:sz w:val="24"/>
          <w:szCs w:val="24"/>
          <w:lang w:eastAsia="pt-BR"/>
        </w:rPr>
      </w:pPr>
    </w:p>
    <w:p w:rsidR="00595EE4" w:rsidRPr="00595EE4" w:rsidRDefault="00595EE4" w:rsidP="00595EE4">
      <w:pPr>
        <w:shd w:val="clear" w:color="auto" w:fill="FFFFFF"/>
        <w:spacing w:after="0" w:line="240" w:lineRule="auto"/>
        <w:rPr>
          <w:rFonts w:ascii="Verdana" w:eastAsia="Times New Roman" w:hAnsi="Verdana" w:cs="Times New Roman"/>
          <w:color w:val="333333"/>
          <w:sz w:val="18"/>
          <w:szCs w:val="18"/>
          <w:lang w:eastAsia="pt-BR"/>
        </w:rPr>
      </w:pPr>
      <w:r w:rsidRPr="00595EE4">
        <w:rPr>
          <w:rFonts w:ascii="Verdana" w:eastAsia="Times New Roman" w:hAnsi="Verdana" w:cs="Times New Roman"/>
          <w:color w:val="333333"/>
          <w:sz w:val="18"/>
          <w:szCs w:val="18"/>
          <w:lang w:eastAsia="pt-BR"/>
        </w:rPr>
        <w:t>Este texto não substitui o original publicado no Diário Oficial da União - Seção 1 de 17/05/1966</w:t>
      </w:r>
    </w:p>
    <w:p w:rsidR="00720E1A" w:rsidRDefault="00720E1A"/>
    <w:sectPr w:rsidR="00720E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E4"/>
    <w:rsid w:val="00595EE4"/>
    <w:rsid w:val="00720E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95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5EE4"/>
    <w:rPr>
      <w:rFonts w:ascii="Times New Roman" w:eastAsia="Times New Roman" w:hAnsi="Times New Roman" w:cs="Times New Roman"/>
      <w:b/>
      <w:bCs/>
      <w:kern w:val="36"/>
      <w:sz w:val="48"/>
      <w:szCs w:val="48"/>
      <w:lang w:eastAsia="pt-BR"/>
    </w:rPr>
  </w:style>
  <w:style w:type="paragraph" w:customStyle="1" w:styleId="ementa">
    <w:name w:val="ementa"/>
    <w:basedOn w:val="Normal"/>
    <w:rsid w:val="00595E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595E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5E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95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5EE4"/>
    <w:rPr>
      <w:rFonts w:ascii="Times New Roman" w:eastAsia="Times New Roman" w:hAnsi="Times New Roman" w:cs="Times New Roman"/>
      <w:b/>
      <w:bCs/>
      <w:kern w:val="36"/>
      <w:sz w:val="48"/>
      <w:szCs w:val="48"/>
      <w:lang w:eastAsia="pt-BR"/>
    </w:rPr>
  </w:style>
  <w:style w:type="paragraph" w:customStyle="1" w:styleId="ementa">
    <w:name w:val="ementa"/>
    <w:basedOn w:val="Normal"/>
    <w:rsid w:val="00595E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595E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5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39956">
      <w:bodyDiv w:val="1"/>
      <w:marLeft w:val="0"/>
      <w:marRight w:val="0"/>
      <w:marTop w:val="0"/>
      <w:marBottom w:val="0"/>
      <w:divBdr>
        <w:top w:val="none" w:sz="0" w:space="0" w:color="auto"/>
        <w:left w:val="none" w:sz="0" w:space="0" w:color="auto"/>
        <w:bottom w:val="none" w:sz="0" w:space="0" w:color="auto"/>
        <w:right w:val="none" w:sz="0" w:space="0" w:color="auto"/>
      </w:divBdr>
      <w:divsChild>
        <w:div w:id="239365197">
          <w:marLeft w:val="0"/>
          <w:marRight w:val="0"/>
          <w:marTop w:val="0"/>
          <w:marBottom w:val="0"/>
          <w:divBdr>
            <w:top w:val="none" w:sz="0" w:space="0" w:color="auto"/>
            <w:left w:val="none" w:sz="0" w:space="0" w:color="auto"/>
            <w:bottom w:val="none" w:sz="0" w:space="0" w:color="auto"/>
            <w:right w:val="none" w:sz="0" w:space="0" w:color="auto"/>
          </w:divBdr>
          <w:divsChild>
            <w:div w:id="1393233458">
              <w:marLeft w:val="0"/>
              <w:marRight w:val="0"/>
              <w:marTop w:val="0"/>
              <w:marBottom w:val="0"/>
              <w:divBdr>
                <w:top w:val="none" w:sz="0" w:space="0" w:color="auto"/>
                <w:left w:val="none" w:sz="0" w:space="0" w:color="auto"/>
                <w:bottom w:val="none" w:sz="0" w:space="0" w:color="auto"/>
                <w:right w:val="none" w:sz="0" w:space="0" w:color="auto"/>
              </w:divBdr>
            </w:div>
          </w:divsChild>
        </w:div>
        <w:div w:id="1265306505">
          <w:marLeft w:val="0"/>
          <w:marRight w:val="0"/>
          <w:marTop w:val="0"/>
          <w:marBottom w:val="0"/>
          <w:divBdr>
            <w:top w:val="none" w:sz="0" w:space="0" w:color="auto"/>
            <w:left w:val="none" w:sz="0" w:space="0" w:color="auto"/>
            <w:bottom w:val="none" w:sz="0" w:space="0" w:color="auto"/>
            <w:right w:val="none" w:sz="0" w:space="0" w:color="auto"/>
          </w:divBdr>
          <w:divsChild>
            <w:div w:id="21321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Francisco de Souza Filho</dc:creator>
  <cp:lastModifiedBy>Joao Francisco de Souza Filho</cp:lastModifiedBy>
  <cp:revision>1</cp:revision>
  <dcterms:created xsi:type="dcterms:W3CDTF">2017-01-18T14:58:00Z</dcterms:created>
  <dcterms:modified xsi:type="dcterms:W3CDTF">2017-01-18T15:02:00Z</dcterms:modified>
</cp:coreProperties>
</file>