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F8B" w:rsidRPr="00320F8B" w:rsidRDefault="00320F8B" w:rsidP="00320F8B">
      <w:pPr>
        <w:shd w:val="clear" w:color="auto" w:fill="FFFFFF"/>
        <w:spacing w:before="480" w:after="240" w:line="240" w:lineRule="auto"/>
        <w:jc w:val="center"/>
        <w:outlineLvl w:val="0"/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</w:pPr>
      <w:r w:rsidRPr="00320F8B"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  <w:t>DECRETO Nº 58.818, DE 14 DE JULHO DE 1966</w:t>
      </w:r>
    </w:p>
    <w:p w:rsidR="00320F8B" w:rsidRPr="00320F8B" w:rsidRDefault="00320F8B" w:rsidP="00320F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320F8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Promulga a Convenção nº 94 sobre as cláusulas de Trabalho nos contratos firmados por Autoridade Pública.</w:t>
      </w:r>
    </w:p>
    <w:p w:rsidR="00320F8B" w:rsidRPr="00320F8B" w:rsidRDefault="00320F8B" w:rsidP="00320F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320F8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(Publicado no Diário Oficial -Seção I - Parte I - de 19-7-66)</w:t>
      </w:r>
    </w:p>
    <w:p w:rsidR="00320F8B" w:rsidRPr="00320F8B" w:rsidRDefault="00320F8B" w:rsidP="00320F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320F8B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t>RETIFICAÇÃO</w:t>
      </w:r>
    </w:p>
    <w:p w:rsidR="00320F8B" w:rsidRPr="00320F8B" w:rsidRDefault="00320F8B" w:rsidP="00320F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320F8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Na página 8.000, na Convenção anexa ao Decreto, 2ª coluna, art. 2º, subitem 3,</w:t>
      </w:r>
      <w:r w:rsidRPr="00320F8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ONDE SE LÊ:</w:t>
      </w:r>
      <w:r w:rsidRPr="00320F8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     ... interessados onde tais organizações existam.</w:t>
      </w:r>
      <w:r w:rsidRPr="00320F8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LEIA-SE:</w:t>
      </w:r>
      <w:r w:rsidRPr="00320F8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     ... interessadas onde tais organizações existam.</w:t>
      </w:r>
    </w:p>
    <w:p w:rsidR="00320F8B" w:rsidRPr="00320F8B" w:rsidRDefault="00320F8B" w:rsidP="00320F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320F8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Na 3ª coluna, art. 12, subitem 1, </w:t>
      </w:r>
      <w:r w:rsidRPr="00320F8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ONDE SE LÊ:</w:t>
      </w:r>
      <w:r w:rsidRPr="00320F8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 xml:space="preserve">     ... ao </w:t>
      </w:r>
      <w:proofErr w:type="spellStart"/>
      <w:r w:rsidRPr="00320F8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Dirtor-Geral</w:t>
      </w:r>
      <w:proofErr w:type="spellEnd"/>
      <w:r w:rsidRPr="00320F8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...</w:t>
      </w:r>
      <w:r w:rsidRPr="00320F8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LEIA-SE:</w:t>
      </w:r>
      <w:r w:rsidRPr="00320F8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     ... ao Diretor-Geral ...</w:t>
      </w:r>
    </w:p>
    <w:p w:rsidR="00320F8B" w:rsidRPr="00320F8B" w:rsidRDefault="00320F8B" w:rsidP="00320F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320F8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Na alínea a) do mesmo subitem,</w:t>
      </w:r>
      <w:r w:rsidRPr="00320F8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ONDE SE LÊ:</w:t>
      </w:r>
      <w:r w:rsidRPr="00320F8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 xml:space="preserve">     ... da </w:t>
      </w:r>
      <w:proofErr w:type="spellStart"/>
      <w:r w:rsidRPr="00320F8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voncenção</w:t>
      </w:r>
      <w:proofErr w:type="spellEnd"/>
      <w:r w:rsidRPr="00320F8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...</w:t>
      </w:r>
      <w:r w:rsidRPr="00320F8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LEIA-SE:</w:t>
      </w:r>
      <w:r w:rsidRPr="00320F8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     ... da convenção ...</w:t>
      </w:r>
    </w:p>
    <w:p w:rsidR="00320F8B" w:rsidRPr="00320F8B" w:rsidRDefault="00320F8B" w:rsidP="00320F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320F8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Na 4ª coluna, ainda no subitem citado, alínea c),</w:t>
      </w:r>
      <w:r w:rsidRPr="00320F8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ONDE SE LÊ:</w:t>
      </w:r>
      <w:r w:rsidRPr="00320F8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     ... ela é inaplicável;</w:t>
      </w:r>
      <w:r w:rsidRPr="00320F8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</w:r>
      <w:proofErr w:type="spellStart"/>
      <w:r w:rsidRPr="00320F8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LEIA-Se</w:t>
      </w:r>
      <w:proofErr w:type="spellEnd"/>
      <w:r w:rsidRPr="00320F8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:</w:t>
      </w:r>
      <w:bookmarkStart w:id="0" w:name="_GoBack"/>
      <w:bookmarkEnd w:id="0"/>
      <w:r w:rsidRPr="00320F8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     ... é ela inaplicável;</w:t>
      </w:r>
    </w:p>
    <w:p w:rsidR="00320F8B" w:rsidRPr="00320F8B" w:rsidRDefault="00320F8B" w:rsidP="00320F8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20F8B" w:rsidRPr="00320F8B" w:rsidRDefault="00320F8B" w:rsidP="00320F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320F8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Este texto não substitui o original publicado no Diário Oficial da União - Seção 1 de 26/07/1966</w:t>
      </w:r>
    </w:p>
    <w:p w:rsidR="00141ADD" w:rsidRPr="00320F8B" w:rsidRDefault="00141ADD" w:rsidP="00320F8B">
      <w:pPr>
        <w:rPr>
          <w:rFonts w:ascii="Arial" w:hAnsi="Arial" w:cs="Arial"/>
          <w:sz w:val="20"/>
          <w:szCs w:val="20"/>
        </w:rPr>
      </w:pPr>
    </w:p>
    <w:sectPr w:rsidR="00141ADD" w:rsidRPr="00320F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8B"/>
    <w:rsid w:val="00141ADD"/>
    <w:rsid w:val="0032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07DF3-FE21-4587-A38C-A54F11E7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20F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20F8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320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20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20F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7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Guilhon Rosa</dc:creator>
  <cp:keywords/>
  <dc:description/>
  <cp:lastModifiedBy>Milton Guilhon Rosa</cp:lastModifiedBy>
  <cp:revision>1</cp:revision>
  <dcterms:created xsi:type="dcterms:W3CDTF">2019-08-06T13:53:00Z</dcterms:created>
  <dcterms:modified xsi:type="dcterms:W3CDTF">2019-08-06T13:57:00Z</dcterms:modified>
</cp:coreProperties>
</file>