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61" w:rsidRPr="00CD7561" w:rsidRDefault="00CD7561" w:rsidP="0071697D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(</w:t>
      </w:r>
      <w:r w:rsidR="0071697D">
        <w:rPr>
          <w:rFonts w:ascii="Arial" w:hAnsi="Arial" w:cs="Arial"/>
          <w:sz w:val="20"/>
          <w:szCs w:val="20"/>
        </w:rPr>
        <w:t>*</w:t>
      </w:r>
      <w:r w:rsidRPr="00CD7561">
        <w:rPr>
          <w:rFonts w:ascii="Arial" w:hAnsi="Arial" w:cs="Arial"/>
          <w:sz w:val="20"/>
          <w:szCs w:val="20"/>
        </w:rPr>
        <w:t>) DECRETO-LEI N</w:t>
      </w:r>
      <w:r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555 — DE 25 DE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ABRIL DE 1969</w:t>
      </w:r>
    </w:p>
    <w:p w:rsidR="00CD7561" w:rsidRPr="00CD7561" w:rsidRDefault="00CD7561" w:rsidP="0071697D">
      <w:pPr>
        <w:autoSpaceDE w:val="0"/>
        <w:autoSpaceDN w:val="0"/>
        <w:adjustRightInd w:val="0"/>
        <w:spacing w:before="100" w:after="0" w:line="240" w:lineRule="auto"/>
        <w:ind w:left="4248"/>
        <w:jc w:val="both"/>
        <w:rPr>
          <w:rFonts w:ascii="Arial" w:hAnsi="Arial" w:cs="Arial"/>
          <w:iCs/>
          <w:sz w:val="20"/>
          <w:szCs w:val="20"/>
        </w:rPr>
      </w:pPr>
      <w:r w:rsidRPr="00CD7561">
        <w:rPr>
          <w:rFonts w:ascii="Arial" w:hAnsi="Arial" w:cs="Arial"/>
          <w:iCs/>
          <w:sz w:val="20"/>
          <w:szCs w:val="20"/>
        </w:rPr>
        <w:t xml:space="preserve">Dá </w:t>
      </w:r>
      <w:r w:rsidRPr="00CD7561">
        <w:rPr>
          <w:rFonts w:ascii="Arial" w:hAnsi="Arial" w:cs="Arial"/>
          <w:sz w:val="20"/>
          <w:szCs w:val="20"/>
        </w:rPr>
        <w:t xml:space="preserve">nova </w:t>
      </w:r>
      <w:r w:rsidRPr="00CD7561">
        <w:rPr>
          <w:rFonts w:ascii="Arial" w:hAnsi="Arial" w:cs="Arial"/>
          <w:iCs/>
          <w:sz w:val="20"/>
          <w:szCs w:val="20"/>
        </w:rPr>
        <w:t xml:space="preserve">redação ao art. 1º e acrescenta itens ao § </w:t>
      </w:r>
      <w:r w:rsidRPr="00CD7561">
        <w:rPr>
          <w:rFonts w:ascii="Arial" w:hAnsi="Arial" w:cs="Arial"/>
          <w:sz w:val="20"/>
          <w:szCs w:val="20"/>
        </w:rPr>
        <w:t xml:space="preserve">19 do </w:t>
      </w:r>
      <w:r w:rsidRPr="00CD7561">
        <w:rPr>
          <w:rFonts w:ascii="Arial" w:hAnsi="Arial" w:cs="Arial"/>
          <w:iCs/>
          <w:sz w:val="20"/>
          <w:szCs w:val="20"/>
        </w:rPr>
        <w:t xml:space="preserve">art. </w:t>
      </w:r>
      <w:r w:rsidRPr="00CD7561">
        <w:rPr>
          <w:rFonts w:ascii="Arial" w:hAnsi="Arial" w:cs="Arial"/>
          <w:sz w:val="20"/>
          <w:szCs w:val="20"/>
        </w:rPr>
        <w:t xml:space="preserve">39 </w:t>
      </w:r>
      <w:r w:rsidRPr="00CD7561">
        <w:rPr>
          <w:rFonts w:ascii="Arial" w:hAnsi="Arial" w:cs="Arial"/>
          <w:iCs/>
          <w:sz w:val="20"/>
          <w:szCs w:val="20"/>
        </w:rPr>
        <w:t>do Decreto-lei n</w:t>
      </w:r>
      <w:r>
        <w:rPr>
          <w:rFonts w:ascii="Arial" w:hAnsi="Arial" w:cs="Arial"/>
          <w:iCs/>
          <w:sz w:val="20"/>
          <w:szCs w:val="20"/>
        </w:rPr>
        <w:t>°</w:t>
      </w:r>
      <w:r w:rsidRPr="00CD7561">
        <w:rPr>
          <w:rFonts w:ascii="Arial" w:hAnsi="Arial" w:cs="Arial"/>
          <w:iCs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343, </w:t>
      </w:r>
      <w:r w:rsidRPr="00CD7561">
        <w:rPr>
          <w:rFonts w:ascii="Arial" w:hAnsi="Arial" w:cs="Arial"/>
          <w:iCs/>
          <w:sz w:val="20"/>
          <w:szCs w:val="20"/>
        </w:rPr>
        <w:t xml:space="preserve">de </w:t>
      </w:r>
      <w:r w:rsidRPr="00CD7561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iCs/>
          <w:sz w:val="20"/>
          <w:szCs w:val="20"/>
        </w:rPr>
        <w:t xml:space="preserve">de dezembro de </w:t>
      </w:r>
      <w:r w:rsidRPr="00CD7561">
        <w:rPr>
          <w:rFonts w:ascii="Arial" w:hAnsi="Arial" w:cs="Arial"/>
          <w:sz w:val="20"/>
          <w:szCs w:val="20"/>
        </w:rPr>
        <w:t xml:space="preserve">19674 </w:t>
      </w:r>
      <w:r w:rsidRPr="00CD7561">
        <w:rPr>
          <w:rFonts w:ascii="Arial" w:hAnsi="Arial" w:cs="Arial"/>
          <w:iCs/>
          <w:sz w:val="20"/>
          <w:szCs w:val="20"/>
        </w:rPr>
        <w:t xml:space="preserve">que altera a legislação do </w:t>
      </w:r>
      <w:proofErr w:type="spellStart"/>
      <w:r w:rsidRPr="00CD7561">
        <w:rPr>
          <w:rFonts w:ascii="Arial" w:hAnsi="Arial" w:cs="Arial"/>
          <w:iCs/>
          <w:sz w:val="20"/>
          <w:szCs w:val="20"/>
        </w:rPr>
        <w:t>Impôsto</w:t>
      </w:r>
      <w:proofErr w:type="spellEnd"/>
      <w:r w:rsidRPr="00CD7561">
        <w:rPr>
          <w:rFonts w:ascii="Arial" w:hAnsi="Arial" w:cs="Arial"/>
          <w:iCs/>
          <w:sz w:val="20"/>
          <w:szCs w:val="20"/>
        </w:rPr>
        <w:t xml:space="preserve"> </w:t>
      </w:r>
      <w:r w:rsidR="00307025" w:rsidRPr="00CD7561">
        <w:rPr>
          <w:rFonts w:ascii="Arial" w:hAnsi="Arial" w:cs="Arial"/>
          <w:iCs/>
          <w:sz w:val="20"/>
          <w:szCs w:val="20"/>
        </w:rPr>
        <w:t>Único</w:t>
      </w:r>
      <w:r w:rsidRPr="00CD756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D7561">
        <w:rPr>
          <w:rFonts w:ascii="Arial" w:hAnsi="Arial" w:cs="Arial"/>
          <w:iCs/>
          <w:sz w:val="20"/>
          <w:szCs w:val="20"/>
        </w:rPr>
        <w:t>sôbre</w:t>
      </w:r>
      <w:proofErr w:type="spellEnd"/>
      <w:r w:rsidRPr="00CD7561">
        <w:rPr>
          <w:rFonts w:ascii="Arial" w:hAnsi="Arial" w:cs="Arial"/>
          <w:iCs/>
          <w:sz w:val="20"/>
          <w:szCs w:val="20"/>
        </w:rPr>
        <w:t xml:space="preserve"> lubrificantes e co</w:t>
      </w:r>
      <w:r>
        <w:rPr>
          <w:rFonts w:ascii="Arial" w:hAnsi="Arial" w:cs="Arial"/>
          <w:iCs/>
          <w:sz w:val="20"/>
          <w:szCs w:val="20"/>
        </w:rPr>
        <w:t>mbustíve</w:t>
      </w:r>
      <w:r w:rsidR="00307025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s líquidos e gasosos. </w:t>
      </w:r>
    </w:p>
    <w:p w:rsidR="00CD7561" w:rsidRPr="00CD7561" w:rsidRDefault="00CD7561" w:rsidP="0030702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O Presidente da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República, no uso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da atribuição que lhe confere o § 1</w:t>
      </w:r>
      <w:r>
        <w:rPr>
          <w:rFonts w:ascii="Arial" w:hAnsi="Arial" w:cs="Arial"/>
          <w:sz w:val="20"/>
          <w:szCs w:val="20"/>
        </w:rPr>
        <w:t xml:space="preserve">º </w:t>
      </w:r>
      <w:r w:rsidRPr="00CD7561">
        <w:rPr>
          <w:rFonts w:ascii="Arial" w:hAnsi="Arial" w:cs="Arial"/>
          <w:sz w:val="20"/>
          <w:szCs w:val="20"/>
        </w:rPr>
        <w:t>do art. 2</w:t>
      </w:r>
      <w:r w:rsidR="0071697D"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do Ato Institucional número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5, de 13 de dezembro de 1968</w:t>
      </w:r>
      <w:r w:rsidR="00307025">
        <w:rPr>
          <w:rFonts w:ascii="Arial" w:hAnsi="Arial" w:cs="Arial"/>
          <w:sz w:val="20"/>
          <w:szCs w:val="20"/>
        </w:rPr>
        <w:t>,</w:t>
      </w:r>
      <w:r w:rsidRPr="00CD7561">
        <w:rPr>
          <w:rFonts w:ascii="Arial" w:hAnsi="Arial" w:cs="Arial"/>
          <w:sz w:val="20"/>
          <w:szCs w:val="20"/>
        </w:rPr>
        <w:t xml:space="preserve"> decreta:</w:t>
      </w:r>
    </w:p>
    <w:p w:rsidR="00CD7561" w:rsidRPr="00CD7561" w:rsidRDefault="00CD7561" w:rsidP="0030702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Art. 1</w:t>
      </w:r>
      <w:r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O art. 1</w:t>
      </w:r>
      <w:r w:rsidR="0071697D"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do Decreto-lei número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343, de 28 de dezembro de 1967,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passa a vigorar com a seguinte </w:t>
      </w:r>
      <w:r w:rsidR="00307025">
        <w:rPr>
          <w:rFonts w:ascii="Arial" w:hAnsi="Arial" w:cs="Arial"/>
          <w:sz w:val="20"/>
          <w:szCs w:val="20"/>
        </w:rPr>
        <w:t>r</w:t>
      </w:r>
      <w:r w:rsidRPr="00CD7561">
        <w:rPr>
          <w:rFonts w:ascii="Arial" w:hAnsi="Arial" w:cs="Arial"/>
          <w:sz w:val="20"/>
          <w:szCs w:val="20"/>
        </w:rPr>
        <w:t>edação,</w:t>
      </w:r>
      <w:r>
        <w:rPr>
          <w:rFonts w:ascii="Arial" w:hAnsi="Arial" w:cs="Arial"/>
          <w:sz w:val="20"/>
          <w:szCs w:val="20"/>
        </w:rPr>
        <w:t xml:space="preserve"> mantidos os respectivos pará</w:t>
      </w:r>
      <w:r w:rsidRPr="00CD7561">
        <w:rPr>
          <w:rFonts w:ascii="Arial" w:hAnsi="Arial" w:cs="Arial"/>
          <w:sz w:val="20"/>
          <w:szCs w:val="20"/>
        </w:rPr>
        <w:t>grafos: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D7561">
        <w:rPr>
          <w:rFonts w:ascii="Arial" w:hAnsi="Arial" w:cs="Arial"/>
          <w:sz w:val="20"/>
          <w:szCs w:val="20"/>
        </w:rPr>
        <w:t>"Art. 1</w:t>
      </w:r>
      <w:r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Da receita proveniente da</w:t>
      </w:r>
      <w:r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arrecadação do </w:t>
      </w:r>
      <w:proofErr w:type="spellStart"/>
      <w:r w:rsidR="00307025" w:rsidRPr="00CD7561">
        <w:rPr>
          <w:rFonts w:ascii="Arial" w:hAnsi="Arial" w:cs="Arial"/>
          <w:sz w:val="20"/>
          <w:szCs w:val="20"/>
        </w:rPr>
        <w:t>Imp</w:t>
      </w:r>
      <w:r w:rsidR="00451052">
        <w:rPr>
          <w:rFonts w:ascii="Arial" w:hAnsi="Arial" w:cs="Arial"/>
          <w:sz w:val="20"/>
          <w:szCs w:val="20"/>
        </w:rPr>
        <w:t>ô</w:t>
      </w:r>
      <w:r w:rsidR="00307025" w:rsidRPr="00CD7561">
        <w:rPr>
          <w:rFonts w:ascii="Arial" w:hAnsi="Arial" w:cs="Arial"/>
          <w:sz w:val="20"/>
          <w:szCs w:val="20"/>
        </w:rPr>
        <w:t>sto</w:t>
      </w:r>
      <w:proofErr w:type="spellEnd"/>
      <w:r w:rsidRPr="00CD7561">
        <w:rPr>
          <w:rFonts w:ascii="Arial" w:hAnsi="Arial" w:cs="Arial"/>
          <w:sz w:val="20"/>
          <w:szCs w:val="20"/>
        </w:rPr>
        <w:t xml:space="preserve"> </w:t>
      </w:r>
      <w:r w:rsidR="00307025">
        <w:rPr>
          <w:rFonts w:ascii="Arial" w:hAnsi="Arial" w:cs="Arial"/>
          <w:sz w:val="20"/>
          <w:szCs w:val="20"/>
        </w:rPr>
        <w:t>Úni</w:t>
      </w:r>
      <w:r w:rsidRPr="00CD7561">
        <w:rPr>
          <w:rFonts w:ascii="Arial" w:hAnsi="Arial" w:cs="Arial"/>
          <w:sz w:val="20"/>
          <w:szCs w:val="20"/>
        </w:rPr>
        <w:t xml:space="preserve">co </w:t>
      </w:r>
      <w:proofErr w:type="spellStart"/>
      <w:r w:rsidR="00307025">
        <w:rPr>
          <w:rFonts w:ascii="Arial" w:hAnsi="Arial" w:cs="Arial"/>
          <w:sz w:val="20"/>
          <w:szCs w:val="20"/>
        </w:rPr>
        <w:t>s</w:t>
      </w:r>
      <w:r w:rsidR="0016752E">
        <w:rPr>
          <w:rFonts w:ascii="Arial" w:hAnsi="Arial" w:cs="Arial"/>
          <w:sz w:val="20"/>
          <w:szCs w:val="20"/>
        </w:rPr>
        <w:t>ô</w:t>
      </w:r>
      <w:r w:rsidR="00307025">
        <w:rPr>
          <w:rFonts w:ascii="Arial" w:hAnsi="Arial" w:cs="Arial"/>
          <w:sz w:val="20"/>
          <w:szCs w:val="20"/>
        </w:rPr>
        <w:t>bre</w:t>
      </w:r>
      <w:proofErr w:type="spellEnd"/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lubrificantes e combustíveis líquidos e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gasosos a que se refere o Decreto-lei</w:t>
      </w:r>
      <w:r w:rsidR="00307025">
        <w:rPr>
          <w:rFonts w:ascii="Arial" w:hAnsi="Arial" w:cs="Arial"/>
          <w:sz w:val="20"/>
          <w:szCs w:val="20"/>
        </w:rPr>
        <w:t xml:space="preserve"> nº </w:t>
      </w:r>
      <w:r w:rsidRPr="00CD7561">
        <w:rPr>
          <w:rFonts w:ascii="Arial" w:hAnsi="Arial" w:cs="Arial"/>
          <w:sz w:val="20"/>
          <w:szCs w:val="20"/>
        </w:rPr>
        <w:t>61, de 21 de novembro de 1966, a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União destinará: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End"/>
      <w:r w:rsidRPr="00CD7561">
        <w:rPr>
          <w:rFonts w:ascii="Arial" w:hAnsi="Arial" w:cs="Arial"/>
          <w:sz w:val="20"/>
          <w:szCs w:val="20"/>
        </w:rPr>
        <w:t xml:space="preserve">I — </w:t>
      </w:r>
      <w:r w:rsidR="00307025">
        <w:rPr>
          <w:rFonts w:ascii="Arial" w:hAnsi="Arial" w:cs="Arial"/>
          <w:sz w:val="20"/>
          <w:szCs w:val="20"/>
        </w:rPr>
        <w:t xml:space="preserve">8% (oito por cento) para aumento do </w:t>
      </w:r>
      <w:r w:rsidRPr="00CD7561">
        <w:rPr>
          <w:rFonts w:ascii="Arial" w:hAnsi="Arial" w:cs="Arial"/>
          <w:sz w:val="20"/>
          <w:szCs w:val="20"/>
        </w:rPr>
        <w:t>capital social da Rede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Federal S/A, vedada sua aplicaç</w:t>
      </w:r>
      <w:r w:rsidR="00307025">
        <w:rPr>
          <w:rFonts w:ascii="Arial" w:hAnsi="Arial" w:cs="Arial"/>
          <w:sz w:val="20"/>
          <w:szCs w:val="20"/>
        </w:rPr>
        <w:t xml:space="preserve">ão </w:t>
      </w:r>
      <w:r w:rsidRPr="00CD7561">
        <w:rPr>
          <w:rFonts w:ascii="Arial" w:hAnsi="Arial" w:cs="Arial"/>
          <w:sz w:val="20"/>
          <w:szCs w:val="20"/>
        </w:rPr>
        <w:t>no custeio de despesas correntes;</w:t>
      </w:r>
      <w:bookmarkStart w:id="0" w:name="_GoBack"/>
      <w:bookmarkEnd w:id="0"/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II — 12 % (doze por cento) para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aumento do capital social </w:t>
      </w:r>
      <w:proofErr w:type="gramStart"/>
      <w:r w:rsidRPr="00CD7561">
        <w:rPr>
          <w:rFonts w:ascii="Arial" w:hAnsi="Arial" w:cs="Arial"/>
          <w:sz w:val="20"/>
          <w:szCs w:val="20"/>
        </w:rPr>
        <w:t>da Petróleo</w:t>
      </w:r>
      <w:proofErr w:type="gramEnd"/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Brasileiro S/A — PETROBRAS;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III — 39,5%</w:t>
      </w:r>
      <w:proofErr w:type="gramStart"/>
      <w:r w:rsidRPr="00CD7561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CD7561">
        <w:rPr>
          <w:rFonts w:ascii="Arial" w:hAnsi="Arial" w:cs="Arial"/>
          <w:sz w:val="20"/>
          <w:szCs w:val="20"/>
        </w:rPr>
        <w:t xml:space="preserve"> (trinta e nove e meio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por cento) ao Departamento Nacional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de Estradas de Rodagem;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iCs/>
          <w:sz w:val="20"/>
          <w:szCs w:val="20"/>
        </w:rPr>
        <w:t xml:space="preserve">IV — </w:t>
      </w:r>
      <w:r w:rsidRPr="00CD7561">
        <w:rPr>
          <w:rFonts w:ascii="Arial" w:hAnsi="Arial" w:cs="Arial"/>
          <w:sz w:val="20"/>
          <w:szCs w:val="20"/>
        </w:rPr>
        <w:t>32% (trinta e dois por cento)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aos Estados e ao Distrito Federal;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V — 8% (oito por cento) aos Municípios;</w:t>
      </w:r>
      <w:r w:rsidR="00307025">
        <w:rPr>
          <w:rFonts w:ascii="Arial" w:hAnsi="Arial" w:cs="Arial"/>
          <w:sz w:val="20"/>
          <w:szCs w:val="20"/>
        </w:rPr>
        <w:t xml:space="preserve"> 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V</w:t>
      </w:r>
      <w:r w:rsidR="00307025">
        <w:rPr>
          <w:rFonts w:ascii="Arial" w:hAnsi="Arial" w:cs="Arial"/>
          <w:sz w:val="20"/>
          <w:szCs w:val="20"/>
        </w:rPr>
        <w:t>I</w:t>
      </w:r>
      <w:r w:rsidRPr="00CD7561">
        <w:rPr>
          <w:rFonts w:ascii="Arial" w:hAnsi="Arial" w:cs="Arial"/>
          <w:sz w:val="20"/>
          <w:szCs w:val="20"/>
        </w:rPr>
        <w:t xml:space="preserve"> — 0,2% (dois décimos por cento)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ao Ministério das Minas e Energia,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p</w:t>
      </w:r>
      <w:r w:rsidR="00307025">
        <w:rPr>
          <w:rFonts w:ascii="Arial" w:hAnsi="Arial" w:cs="Arial"/>
          <w:sz w:val="20"/>
          <w:szCs w:val="20"/>
        </w:rPr>
        <w:t>a</w:t>
      </w:r>
      <w:r w:rsidRPr="00CD7561">
        <w:rPr>
          <w:rFonts w:ascii="Arial" w:hAnsi="Arial" w:cs="Arial"/>
          <w:sz w:val="20"/>
          <w:szCs w:val="20"/>
        </w:rPr>
        <w:t>ra despesas com o assessoramento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técnico do Gabinete do Ministro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e da </w:t>
      </w:r>
      <w:proofErr w:type="spellStart"/>
      <w:r w:rsidRPr="00CD7561">
        <w:rPr>
          <w:rFonts w:ascii="Arial" w:hAnsi="Arial" w:cs="Arial"/>
          <w:sz w:val="20"/>
          <w:szCs w:val="20"/>
        </w:rPr>
        <w:t>Secretaria-Geral</w:t>
      </w:r>
      <w:proofErr w:type="spellEnd"/>
      <w:r w:rsidRPr="00CD7561">
        <w:rPr>
          <w:rFonts w:ascii="Arial" w:hAnsi="Arial" w:cs="Arial"/>
          <w:sz w:val="20"/>
          <w:szCs w:val="20"/>
        </w:rPr>
        <w:t>; custeio dos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Serviç</w:t>
      </w:r>
      <w:r w:rsidR="00307025">
        <w:rPr>
          <w:rFonts w:ascii="Arial" w:hAnsi="Arial" w:cs="Arial"/>
          <w:sz w:val="20"/>
          <w:szCs w:val="20"/>
        </w:rPr>
        <w:t>os de fiscalização administrati</w:t>
      </w:r>
      <w:r w:rsidRPr="00CD7561">
        <w:rPr>
          <w:rFonts w:ascii="Arial" w:hAnsi="Arial" w:cs="Arial"/>
          <w:sz w:val="20"/>
          <w:szCs w:val="20"/>
        </w:rPr>
        <w:t>va e atividades técnicas e cientificas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no setor de mineração; e atendimento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de situações de emergência a </w:t>
      </w:r>
      <w:r w:rsidR="00307025" w:rsidRPr="00CD7561">
        <w:rPr>
          <w:rFonts w:ascii="Arial" w:hAnsi="Arial" w:cs="Arial"/>
          <w:sz w:val="20"/>
          <w:szCs w:val="20"/>
        </w:rPr>
        <w:t>critério</w:t>
      </w:r>
      <w:r w:rsidR="00307025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</w:t>
      </w:r>
      <w:r w:rsidR="0071697D">
        <w:rPr>
          <w:rFonts w:ascii="Arial" w:hAnsi="Arial" w:cs="Arial"/>
          <w:sz w:val="20"/>
          <w:szCs w:val="20"/>
        </w:rPr>
        <w:t>o</w:t>
      </w:r>
      <w:r w:rsidRPr="00CD7561">
        <w:rPr>
          <w:rFonts w:ascii="Arial" w:hAnsi="Arial" w:cs="Arial"/>
          <w:sz w:val="20"/>
          <w:szCs w:val="20"/>
        </w:rPr>
        <w:t xml:space="preserve"> titular daquela Pasta; </w:t>
      </w:r>
      <w:proofErr w:type="gramStart"/>
      <w:r w:rsidRPr="00CD7561">
        <w:rPr>
          <w:rFonts w:ascii="Arial" w:hAnsi="Arial" w:cs="Arial"/>
          <w:sz w:val="20"/>
          <w:szCs w:val="20"/>
        </w:rPr>
        <w:t>e</w:t>
      </w:r>
      <w:proofErr w:type="gramEnd"/>
    </w:p>
    <w:p w:rsidR="0071697D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 xml:space="preserve">VII — 0,3 </w:t>
      </w:r>
      <w:proofErr w:type="gramStart"/>
      <w:r w:rsidRPr="00CD7561">
        <w:rPr>
          <w:rFonts w:ascii="Arial" w:hAnsi="Arial" w:cs="Arial"/>
          <w:sz w:val="20"/>
          <w:szCs w:val="20"/>
        </w:rPr>
        <w:t>% (três</w:t>
      </w:r>
      <w:r w:rsidR="006B0B99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décim</w:t>
      </w:r>
      <w:r w:rsidR="006B0B99">
        <w:rPr>
          <w:rFonts w:ascii="Arial" w:hAnsi="Arial" w:cs="Arial"/>
          <w:sz w:val="20"/>
          <w:szCs w:val="20"/>
        </w:rPr>
        <w:t>o</w:t>
      </w:r>
      <w:r w:rsidRPr="00CD7561">
        <w:rPr>
          <w:rFonts w:ascii="Arial" w:hAnsi="Arial" w:cs="Arial"/>
          <w:sz w:val="20"/>
          <w:szCs w:val="20"/>
        </w:rPr>
        <w:t>s</w:t>
      </w:r>
      <w:r w:rsidR="006B0B99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por cento)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ao Departamento Nacional de Produção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M</w:t>
      </w:r>
      <w:r w:rsidR="0071697D">
        <w:rPr>
          <w:rFonts w:ascii="Arial" w:hAnsi="Arial" w:cs="Arial"/>
          <w:sz w:val="20"/>
          <w:szCs w:val="20"/>
        </w:rPr>
        <w:t>in</w:t>
      </w:r>
      <w:r w:rsidRPr="00CD7561">
        <w:rPr>
          <w:rFonts w:ascii="Arial" w:hAnsi="Arial" w:cs="Arial"/>
          <w:sz w:val="20"/>
          <w:szCs w:val="20"/>
        </w:rPr>
        <w:t>eral para incremento das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atividades que lhe são próprias"</w:t>
      </w:r>
      <w:proofErr w:type="gramEnd"/>
      <w:r w:rsidRPr="00CD7561">
        <w:rPr>
          <w:rFonts w:ascii="Arial" w:hAnsi="Arial" w:cs="Arial"/>
          <w:sz w:val="20"/>
          <w:szCs w:val="20"/>
        </w:rPr>
        <w:t>.</w:t>
      </w:r>
      <w:r w:rsidR="0071697D">
        <w:rPr>
          <w:rFonts w:ascii="Arial" w:hAnsi="Arial" w:cs="Arial"/>
          <w:sz w:val="20"/>
          <w:szCs w:val="20"/>
        </w:rPr>
        <w:t xml:space="preserve"> </w:t>
      </w:r>
    </w:p>
    <w:p w:rsidR="00CD7561" w:rsidRDefault="0071697D" w:rsidP="0030702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O § </w:t>
      </w:r>
      <w:r w:rsidR="00CD7561" w:rsidRPr="00CD756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º</w:t>
      </w:r>
      <w:r w:rsidR="00CD7561" w:rsidRPr="00CD7561">
        <w:rPr>
          <w:rFonts w:ascii="Arial" w:hAnsi="Arial" w:cs="Arial"/>
          <w:sz w:val="20"/>
          <w:szCs w:val="20"/>
        </w:rPr>
        <w:t xml:space="preserve"> do artigo </w:t>
      </w:r>
      <w:r>
        <w:rPr>
          <w:rFonts w:ascii="Arial" w:hAnsi="Arial" w:cs="Arial"/>
          <w:sz w:val="20"/>
          <w:szCs w:val="20"/>
        </w:rPr>
        <w:t>3º</w:t>
      </w:r>
      <w:r w:rsidR="00CD7561" w:rsidRPr="00CD7561">
        <w:rPr>
          <w:rFonts w:ascii="Arial" w:hAnsi="Arial" w:cs="Arial"/>
          <w:sz w:val="20"/>
          <w:szCs w:val="20"/>
        </w:rPr>
        <w:t xml:space="preserve"> do citado</w:t>
      </w:r>
      <w:r>
        <w:rPr>
          <w:rFonts w:ascii="Arial" w:hAnsi="Arial" w:cs="Arial"/>
          <w:sz w:val="20"/>
          <w:szCs w:val="20"/>
        </w:rPr>
        <w:t xml:space="preserve"> </w:t>
      </w:r>
      <w:r w:rsidR="00CD7561" w:rsidRPr="00CD7561">
        <w:rPr>
          <w:rFonts w:ascii="Arial" w:hAnsi="Arial" w:cs="Arial"/>
          <w:sz w:val="20"/>
          <w:szCs w:val="20"/>
        </w:rPr>
        <w:t>Decreto-lei n</w:t>
      </w:r>
      <w:r>
        <w:rPr>
          <w:rFonts w:ascii="Arial" w:hAnsi="Arial" w:cs="Arial"/>
          <w:sz w:val="20"/>
          <w:szCs w:val="20"/>
        </w:rPr>
        <w:t>º</w:t>
      </w:r>
      <w:r w:rsidR="00CD7561" w:rsidRPr="00CD7561">
        <w:rPr>
          <w:rFonts w:ascii="Arial" w:hAnsi="Arial" w:cs="Arial"/>
          <w:sz w:val="20"/>
          <w:szCs w:val="20"/>
        </w:rPr>
        <w:t xml:space="preserve"> 343 fica acrescido</w:t>
      </w:r>
      <w:r>
        <w:rPr>
          <w:rFonts w:ascii="Arial" w:hAnsi="Arial" w:cs="Arial"/>
          <w:sz w:val="20"/>
          <w:szCs w:val="20"/>
        </w:rPr>
        <w:t xml:space="preserve"> </w:t>
      </w:r>
      <w:r w:rsidR="00CD7561" w:rsidRPr="00CD7561">
        <w:rPr>
          <w:rFonts w:ascii="Arial" w:hAnsi="Arial" w:cs="Arial"/>
          <w:sz w:val="20"/>
          <w:szCs w:val="20"/>
        </w:rPr>
        <w:t>dos seguintes itens:</w:t>
      </w:r>
    </w:p>
    <w:p w:rsidR="0071697D" w:rsidRDefault="0071697D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“</w:t>
      </w:r>
      <w:r w:rsidR="00CD7561" w:rsidRPr="00CD7561">
        <w:rPr>
          <w:rFonts w:ascii="Arial" w:hAnsi="Arial" w:cs="Arial"/>
          <w:iCs/>
          <w:sz w:val="20"/>
          <w:szCs w:val="20"/>
        </w:rPr>
        <w:t>§</w:t>
      </w:r>
      <w:proofErr w:type="gramStart"/>
      <w:r>
        <w:rPr>
          <w:rFonts w:ascii="Arial" w:hAnsi="Arial" w:cs="Arial"/>
          <w:iCs/>
          <w:sz w:val="20"/>
          <w:szCs w:val="20"/>
        </w:rPr>
        <w:t xml:space="preserve"> ...</w:t>
      </w:r>
      <w:proofErr w:type="gramEnd"/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71697D" w:rsidRPr="00CD7561" w:rsidRDefault="0071697D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proofErr w:type="gramEnd"/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IV — A percentagem pertencente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ao Ministério das Minas e Energia</w:t>
      </w:r>
      <w:r w:rsidR="0071697D">
        <w:rPr>
          <w:rFonts w:ascii="Arial" w:hAnsi="Arial" w:cs="Arial"/>
          <w:sz w:val="20"/>
          <w:szCs w:val="20"/>
        </w:rPr>
        <w:t>,</w:t>
      </w:r>
      <w:r w:rsidRPr="00CD7561">
        <w:rPr>
          <w:rFonts w:ascii="Arial" w:hAnsi="Arial" w:cs="Arial"/>
          <w:sz w:val="20"/>
          <w:szCs w:val="20"/>
        </w:rPr>
        <w:t xml:space="preserve"> </w:t>
      </w:r>
      <w:r w:rsidR="00537903">
        <w:rPr>
          <w:rFonts w:ascii="Arial" w:hAnsi="Arial" w:cs="Arial"/>
          <w:sz w:val="20"/>
          <w:szCs w:val="20"/>
        </w:rPr>
        <w:t>à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conta e ordem do Ministra de Estado;</w:t>
      </w:r>
    </w:p>
    <w:p w:rsidR="00CD7561" w:rsidRPr="00CD7561" w:rsidRDefault="00CD7561" w:rsidP="006B0B99">
      <w:pPr>
        <w:autoSpaceDE w:val="0"/>
        <w:autoSpaceDN w:val="0"/>
        <w:adjustRightInd w:val="0"/>
        <w:spacing w:before="10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D7561">
        <w:rPr>
          <w:rFonts w:ascii="Arial" w:hAnsi="Arial" w:cs="Arial"/>
          <w:sz w:val="20"/>
          <w:szCs w:val="20"/>
        </w:rPr>
        <w:t>V — A percentagem pertencente ao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Departamento Nacional de Produção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="00BC5C74">
        <w:rPr>
          <w:rFonts w:ascii="Arial" w:hAnsi="Arial" w:cs="Arial"/>
          <w:sz w:val="20"/>
          <w:szCs w:val="20"/>
        </w:rPr>
        <w:t xml:space="preserve">Mineral, </w:t>
      </w:r>
      <w:r w:rsidRPr="00CD7561">
        <w:rPr>
          <w:rFonts w:ascii="Arial" w:hAnsi="Arial" w:cs="Arial"/>
          <w:sz w:val="20"/>
          <w:szCs w:val="20"/>
        </w:rPr>
        <w:t>à conta e ordem desse Departamento"</w:t>
      </w:r>
      <w:proofErr w:type="gramEnd"/>
      <w:r w:rsidRPr="00CD7561">
        <w:rPr>
          <w:rFonts w:ascii="Arial" w:hAnsi="Arial" w:cs="Arial"/>
          <w:sz w:val="20"/>
          <w:szCs w:val="20"/>
        </w:rPr>
        <w:t>.</w:t>
      </w:r>
    </w:p>
    <w:p w:rsidR="00CD7561" w:rsidRPr="00CD7561" w:rsidRDefault="00CD7561" w:rsidP="0030702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Art. 3</w:t>
      </w:r>
      <w:r w:rsidR="0071697D"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Este Decreto-lei entrará em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vigor na data de sua publicação, revogadas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as disposições em contrário.</w:t>
      </w:r>
    </w:p>
    <w:p w:rsidR="00CD7561" w:rsidRPr="00CD7561" w:rsidRDefault="00CD7561" w:rsidP="00307025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Brasília, 25 de abril de 1969;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48</w:t>
      </w:r>
      <w:r w:rsidR="006B0B99"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da Independência e 81</w:t>
      </w:r>
      <w:r w:rsidR="006B0B99">
        <w:rPr>
          <w:rFonts w:ascii="Arial" w:hAnsi="Arial" w:cs="Arial"/>
          <w:sz w:val="20"/>
          <w:szCs w:val="20"/>
        </w:rPr>
        <w:t>º</w:t>
      </w:r>
      <w:r w:rsidRPr="00CD7561">
        <w:rPr>
          <w:rFonts w:ascii="Arial" w:hAnsi="Arial" w:cs="Arial"/>
          <w:sz w:val="20"/>
          <w:szCs w:val="20"/>
        </w:rPr>
        <w:t xml:space="preserve"> da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República.</w:t>
      </w:r>
    </w:p>
    <w:p w:rsidR="00925BAF" w:rsidRPr="00CD7561" w:rsidRDefault="00CD7561" w:rsidP="00B62FA6">
      <w:pPr>
        <w:autoSpaceDE w:val="0"/>
        <w:autoSpaceDN w:val="0"/>
        <w:adjustRightInd w:val="0"/>
        <w:spacing w:before="100" w:after="0" w:line="240" w:lineRule="auto"/>
        <w:ind w:left="708"/>
        <w:rPr>
          <w:rFonts w:ascii="Arial" w:hAnsi="Arial" w:cs="Arial"/>
          <w:iCs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A. COSTA E SILVA</w:t>
      </w:r>
      <w:r w:rsidR="0071697D">
        <w:rPr>
          <w:rFonts w:ascii="Arial" w:hAnsi="Arial" w:cs="Arial"/>
          <w:sz w:val="20"/>
          <w:szCs w:val="20"/>
        </w:rPr>
        <w:br/>
      </w:r>
      <w:r w:rsidRPr="00CD7561">
        <w:rPr>
          <w:rFonts w:ascii="Arial" w:hAnsi="Arial" w:cs="Arial"/>
          <w:iCs/>
          <w:sz w:val="20"/>
          <w:szCs w:val="20"/>
        </w:rPr>
        <w:t>Antônio Delfim Netto</w:t>
      </w:r>
      <w:r w:rsidR="0071697D">
        <w:rPr>
          <w:rFonts w:ascii="Arial" w:hAnsi="Arial" w:cs="Arial"/>
          <w:iCs/>
          <w:sz w:val="20"/>
          <w:szCs w:val="20"/>
        </w:rPr>
        <w:br/>
      </w:r>
      <w:r w:rsidRPr="00CD7561">
        <w:rPr>
          <w:rFonts w:ascii="Arial" w:hAnsi="Arial" w:cs="Arial"/>
          <w:iCs/>
          <w:sz w:val="20"/>
          <w:szCs w:val="20"/>
        </w:rPr>
        <w:t>Mário David Andreazza</w:t>
      </w:r>
      <w:r w:rsidR="0071697D">
        <w:rPr>
          <w:rFonts w:ascii="Arial" w:hAnsi="Arial" w:cs="Arial"/>
          <w:iCs/>
          <w:sz w:val="20"/>
          <w:szCs w:val="20"/>
        </w:rPr>
        <w:br/>
      </w:r>
      <w:r w:rsidRPr="00CD7561">
        <w:rPr>
          <w:rFonts w:ascii="Arial" w:hAnsi="Arial" w:cs="Arial"/>
          <w:iCs/>
          <w:sz w:val="20"/>
          <w:szCs w:val="20"/>
        </w:rPr>
        <w:t>Antônio Dias Leite Junior</w:t>
      </w:r>
      <w:r w:rsidR="0071697D">
        <w:rPr>
          <w:rFonts w:ascii="Arial" w:hAnsi="Arial" w:cs="Arial"/>
          <w:iCs/>
          <w:sz w:val="20"/>
          <w:szCs w:val="20"/>
        </w:rPr>
        <w:br/>
      </w:r>
      <w:r w:rsidRPr="00CD7561">
        <w:rPr>
          <w:rFonts w:ascii="Arial" w:hAnsi="Arial" w:cs="Arial"/>
          <w:iCs/>
          <w:sz w:val="20"/>
          <w:szCs w:val="20"/>
        </w:rPr>
        <w:t>Hélio Beltrão</w:t>
      </w:r>
    </w:p>
    <w:p w:rsidR="00CD7561" w:rsidRPr="00CD7561" w:rsidRDefault="00CD7561" w:rsidP="0071697D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20"/>
          <w:szCs w:val="20"/>
        </w:rPr>
      </w:pPr>
      <w:r w:rsidRPr="00CD7561">
        <w:rPr>
          <w:rFonts w:ascii="Arial" w:hAnsi="Arial" w:cs="Arial"/>
          <w:sz w:val="20"/>
          <w:szCs w:val="20"/>
        </w:rPr>
        <w:t>(</w:t>
      </w:r>
      <w:r w:rsidR="0071697D">
        <w:rPr>
          <w:rFonts w:ascii="Arial" w:hAnsi="Arial" w:cs="Arial"/>
          <w:sz w:val="20"/>
          <w:szCs w:val="20"/>
        </w:rPr>
        <w:t>*</w:t>
      </w:r>
      <w:r w:rsidRPr="00CD7561">
        <w:rPr>
          <w:rFonts w:ascii="Arial" w:hAnsi="Arial" w:cs="Arial"/>
          <w:sz w:val="20"/>
          <w:szCs w:val="20"/>
        </w:rPr>
        <w:t>) Republicado por ter saído com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 xml:space="preserve">Incorreções no </w:t>
      </w:r>
      <w:r w:rsidRPr="00CD7561">
        <w:rPr>
          <w:rFonts w:ascii="Arial" w:hAnsi="Arial" w:cs="Arial"/>
          <w:iCs/>
          <w:sz w:val="20"/>
          <w:szCs w:val="20"/>
        </w:rPr>
        <w:t>Diário Ofic</w:t>
      </w:r>
      <w:r w:rsidR="0071697D">
        <w:rPr>
          <w:rFonts w:ascii="Arial" w:hAnsi="Arial" w:cs="Arial"/>
          <w:iCs/>
          <w:sz w:val="20"/>
          <w:szCs w:val="20"/>
        </w:rPr>
        <w:t>ial,</w:t>
      </w:r>
      <w:r w:rsidRPr="00CD7561">
        <w:rPr>
          <w:rFonts w:ascii="Arial" w:hAnsi="Arial" w:cs="Arial"/>
          <w:iCs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de 28</w:t>
      </w:r>
      <w:r w:rsidR="0071697D">
        <w:rPr>
          <w:rFonts w:ascii="Arial" w:hAnsi="Arial" w:cs="Arial"/>
          <w:sz w:val="20"/>
          <w:szCs w:val="20"/>
        </w:rPr>
        <w:t xml:space="preserve"> </w:t>
      </w:r>
      <w:r w:rsidRPr="00CD7561">
        <w:rPr>
          <w:rFonts w:ascii="Arial" w:hAnsi="Arial" w:cs="Arial"/>
          <w:sz w:val="20"/>
          <w:szCs w:val="20"/>
        </w:rPr>
        <w:t>de abril de 1969</w:t>
      </w:r>
      <w:r w:rsidR="00BC5C74">
        <w:rPr>
          <w:rFonts w:ascii="Arial" w:hAnsi="Arial" w:cs="Arial"/>
          <w:sz w:val="20"/>
          <w:szCs w:val="20"/>
        </w:rPr>
        <w:t>.</w:t>
      </w:r>
    </w:p>
    <w:p w:rsidR="00CD7561" w:rsidRPr="00CD7561" w:rsidRDefault="00CD7561" w:rsidP="00307025">
      <w:pPr>
        <w:spacing w:before="100"/>
        <w:jc w:val="both"/>
        <w:rPr>
          <w:rFonts w:ascii="Arial" w:hAnsi="Arial" w:cs="Arial"/>
          <w:sz w:val="20"/>
          <w:szCs w:val="20"/>
        </w:rPr>
      </w:pPr>
    </w:p>
    <w:sectPr w:rsidR="00CD7561" w:rsidRPr="00CD7561" w:rsidSect="00307025">
      <w:pgSz w:w="11906" w:h="16838"/>
      <w:pgMar w:top="1021" w:right="102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61"/>
    <w:rsid w:val="0016752E"/>
    <w:rsid w:val="00307025"/>
    <w:rsid w:val="00451052"/>
    <w:rsid w:val="00537903"/>
    <w:rsid w:val="006B0B99"/>
    <w:rsid w:val="0071697D"/>
    <w:rsid w:val="00925BAF"/>
    <w:rsid w:val="00B62FA6"/>
    <w:rsid w:val="00BC5C74"/>
    <w:rsid w:val="00C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B053-DDE6-4A55-9CE0-A83D4964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6</cp:revision>
  <dcterms:created xsi:type="dcterms:W3CDTF">2013-08-08T12:43:00Z</dcterms:created>
  <dcterms:modified xsi:type="dcterms:W3CDTF">2013-08-08T14:28:00Z</dcterms:modified>
</cp:coreProperties>
</file>