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7D" w:rsidRPr="00F26B7D" w:rsidRDefault="00F26B7D" w:rsidP="00F26B7D">
      <w:pPr>
        <w:pStyle w:val="NormalWeb"/>
        <w:spacing w:before="567" w:beforeAutospacing="0" w:after="0" w:afterAutospacing="0"/>
        <w:ind w:left="680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>EM n° 00049/2021 MRE MJSP </w:t>
      </w:r>
    </w:p>
    <w:p w:rsidR="00F26B7D" w:rsidRPr="00F26B7D" w:rsidRDefault="00F26B7D" w:rsidP="00F26B7D">
      <w:pPr>
        <w:pStyle w:val="NormalWeb"/>
        <w:spacing w:after="1701" w:afterAutospacing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26B7D">
        <w:rPr>
          <w:rFonts w:ascii="Arial" w:hAnsi="Arial" w:cs="Arial"/>
          <w:sz w:val="20"/>
          <w:szCs w:val="20"/>
        </w:rPr>
        <w:t xml:space="preserve">Brasília, 22 de </w:t>
      </w:r>
      <w:proofErr w:type="gramStart"/>
      <w:r w:rsidRPr="00F26B7D">
        <w:rPr>
          <w:rFonts w:ascii="Arial" w:hAnsi="Arial" w:cs="Arial"/>
          <w:sz w:val="20"/>
          <w:szCs w:val="20"/>
        </w:rPr>
        <w:t>Fevereiro</w:t>
      </w:r>
      <w:proofErr w:type="gramEnd"/>
      <w:r w:rsidRPr="00F26B7D">
        <w:rPr>
          <w:rFonts w:ascii="Arial" w:hAnsi="Arial" w:cs="Arial"/>
          <w:sz w:val="20"/>
          <w:szCs w:val="20"/>
        </w:rPr>
        <w:t xml:space="preserve"> de 2021</w:t>
      </w:r>
    </w:p>
    <w:p w:rsidR="00F26B7D" w:rsidRPr="00F26B7D" w:rsidRDefault="00F26B7D" w:rsidP="00F26B7D">
      <w:pPr>
        <w:pStyle w:val="textbody"/>
        <w:spacing w:before="113" w:beforeAutospacing="0" w:after="567" w:afterAutospacing="0"/>
        <w:ind w:firstLine="1134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>Excelentíssimo Senhor Presidente da República,</w:t>
      </w:r>
    </w:p>
    <w:p w:rsidR="00F26B7D" w:rsidRPr="00F26B7D" w:rsidRDefault="00F26B7D" w:rsidP="00F26B7D">
      <w:pPr>
        <w:pStyle w:val="textbody"/>
        <w:spacing w:after="200" w:afterAutospacing="0"/>
        <w:ind w:firstLine="1134"/>
        <w:jc w:val="both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 xml:space="preserve">Submetemos à elevada consideração de Vossa Excelência, para posterior envio ao Congresso Nacional, o anexo projeto de Mensagem que encaminha o texto do Acordo do MERCOSUL sobre Direito Aplicável em Matéria de Contratos Internacionais de Consumo, aprovado pela Decisão CMC Nº 36/17 e assinado em Brasília, em 21 de dezembro de 2017, pelo então Ministro de Estado das Relações Exteriores, Aloysio Nunes Ferreira; e pelos Ministros de Relações Exteriores da Argentina, Jorge </w:t>
      </w:r>
      <w:proofErr w:type="spellStart"/>
      <w:r w:rsidRPr="00F26B7D">
        <w:rPr>
          <w:rFonts w:ascii="Arial" w:hAnsi="Arial" w:cs="Arial"/>
          <w:sz w:val="20"/>
          <w:szCs w:val="20"/>
        </w:rPr>
        <w:t>Faurie</w:t>
      </w:r>
      <w:proofErr w:type="spellEnd"/>
      <w:r w:rsidRPr="00F26B7D">
        <w:rPr>
          <w:rFonts w:ascii="Arial" w:hAnsi="Arial" w:cs="Arial"/>
          <w:sz w:val="20"/>
          <w:szCs w:val="20"/>
        </w:rPr>
        <w:t xml:space="preserve">; do Paraguai, </w:t>
      </w:r>
      <w:proofErr w:type="spellStart"/>
      <w:r w:rsidRPr="00F26B7D">
        <w:rPr>
          <w:rFonts w:ascii="Arial" w:hAnsi="Arial" w:cs="Arial"/>
          <w:sz w:val="20"/>
          <w:szCs w:val="20"/>
        </w:rPr>
        <w:t>Eladio</w:t>
      </w:r>
      <w:proofErr w:type="spellEnd"/>
      <w:r w:rsidRPr="00F26B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B7D">
        <w:rPr>
          <w:rFonts w:ascii="Arial" w:hAnsi="Arial" w:cs="Arial"/>
          <w:sz w:val="20"/>
          <w:szCs w:val="20"/>
        </w:rPr>
        <w:t>Loizaga</w:t>
      </w:r>
      <w:proofErr w:type="spellEnd"/>
      <w:r w:rsidRPr="00F26B7D">
        <w:rPr>
          <w:rFonts w:ascii="Arial" w:hAnsi="Arial" w:cs="Arial"/>
          <w:sz w:val="20"/>
          <w:szCs w:val="20"/>
        </w:rPr>
        <w:t xml:space="preserve">; e do Uruguai, Rodolfo </w:t>
      </w:r>
      <w:proofErr w:type="spellStart"/>
      <w:r w:rsidRPr="00F26B7D">
        <w:rPr>
          <w:rFonts w:ascii="Arial" w:hAnsi="Arial" w:cs="Arial"/>
          <w:sz w:val="20"/>
          <w:szCs w:val="20"/>
        </w:rPr>
        <w:t>Nin</w:t>
      </w:r>
      <w:proofErr w:type="spellEnd"/>
      <w:r w:rsidRPr="00F26B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B7D">
        <w:rPr>
          <w:rFonts w:ascii="Arial" w:hAnsi="Arial" w:cs="Arial"/>
          <w:sz w:val="20"/>
          <w:szCs w:val="20"/>
        </w:rPr>
        <w:t>Novoa</w:t>
      </w:r>
      <w:proofErr w:type="spellEnd"/>
      <w:r w:rsidRPr="00F26B7D">
        <w:rPr>
          <w:rFonts w:ascii="Arial" w:hAnsi="Arial" w:cs="Arial"/>
          <w:sz w:val="20"/>
          <w:szCs w:val="20"/>
        </w:rPr>
        <w:t>.</w:t>
      </w:r>
    </w:p>
    <w:p w:rsidR="00F26B7D" w:rsidRPr="00F26B7D" w:rsidRDefault="00F26B7D" w:rsidP="00F26B7D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>2.                O referido acordo, em cuja confecção e negociação atuaram conjuntamente o Itamaraty e o Ministério da Justiça, busca proteger o consumidor e promover a adoção de regras comuns sobre o direito aplicável em matéria de contratos internacionais de consumo, contratos entre fornecedores de bens ou prestadores de serviços e consumidores ou usuários do MERCOSUL. Busca, ademais, facilitar a solução de questões relativas ao consumo internacional como meio de contribuir para o desenvolvimento do comércio internacional na região.</w:t>
      </w:r>
    </w:p>
    <w:p w:rsidR="00F26B7D" w:rsidRPr="00F26B7D" w:rsidRDefault="00F26B7D" w:rsidP="00F26B7D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>3.               </w:t>
      </w:r>
      <w:proofErr w:type="gramStart"/>
      <w:r w:rsidRPr="00F26B7D">
        <w:rPr>
          <w:rFonts w:ascii="Arial" w:hAnsi="Arial" w:cs="Arial"/>
          <w:sz w:val="20"/>
          <w:szCs w:val="20"/>
        </w:rPr>
        <w:t> À</w:t>
      </w:r>
      <w:proofErr w:type="gramEnd"/>
      <w:r w:rsidRPr="00F26B7D">
        <w:rPr>
          <w:rFonts w:ascii="Arial" w:hAnsi="Arial" w:cs="Arial"/>
          <w:sz w:val="20"/>
          <w:szCs w:val="20"/>
        </w:rPr>
        <w:t xml:space="preserve"> luz do exposto, e com vistas ao encaminhamento do assunto à apreciação do Congresso Nacional, em conformidade com o art. 84, inciso VIII, combinado com o art. 49, inciso I, da Constituição Federal, submetemos a Vossa Excelência o anexo projeto de Mensagem, acompanhado de cópias autenticadas do Acordo.</w:t>
      </w:r>
    </w:p>
    <w:p w:rsidR="00F26B7D" w:rsidRPr="00F26B7D" w:rsidRDefault="00F26B7D" w:rsidP="00F26B7D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>                       </w:t>
      </w:r>
    </w:p>
    <w:p w:rsidR="00F26B7D" w:rsidRPr="00F26B7D" w:rsidRDefault="00F26B7D" w:rsidP="00F26B7D">
      <w:pPr>
        <w:pStyle w:val="textbody"/>
        <w:spacing w:after="1417" w:afterAutospacing="0"/>
        <w:ind w:firstLine="1134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sz w:val="20"/>
          <w:szCs w:val="20"/>
        </w:rPr>
        <w:t>Respeitosamente,</w:t>
      </w:r>
      <w:r w:rsidRPr="00F26B7D">
        <w:rPr>
          <w:rFonts w:ascii="Arial" w:hAnsi="Arial" w:cs="Arial"/>
          <w:sz w:val="20"/>
          <w:szCs w:val="20"/>
        </w:rPr>
        <w:br/>
        <w:t> </w:t>
      </w:r>
    </w:p>
    <w:p w:rsidR="00F26B7D" w:rsidRPr="00F26B7D" w:rsidRDefault="00F26B7D" w:rsidP="00F26B7D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b/>
          <w:bCs/>
          <w:sz w:val="20"/>
          <w:szCs w:val="20"/>
        </w:rPr>
        <w:t>Ernesto Henrique Fraga Araújo</w:t>
      </w:r>
      <w:r w:rsidRPr="00F26B7D">
        <w:rPr>
          <w:rFonts w:ascii="Arial" w:hAnsi="Arial" w:cs="Arial"/>
          <w:b/>
          <w:bCs/>
          <w:sz w:val="20"/>
          <w:szCs w:val="20"/>
        </w:rPr>
        <w:br/>
      </w:r>
      <w:r w:rsidRPr="00F26B7D">
        <w:rPr>
          <w:rFonts w:ascii="Arial" w:hAnsi="Arial" w:cs="Arial"/>
          <w:sz w:val="20"/>
          <w:szCs w:val="20"/>
        </w:rPr>
        <w:t>Ministro de Estado das Relações Exteriores</w:t>
      </w:r>
    </w:p>
    <w:p w:rsidR="00FC7EC0" w:rsidRPr="00F26B7D" w:rsidRDefault="00F26B7D" w:rsidP="00F26B7D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F26B7D">
        <w:rPr>
          <w:rFonts w:ascii="Arial" w:hAnsi="Arial" w:cs="Arial"/>
          <w:b/>
          <w:bCs/>
          <w:sz w:val="20"/>
          <w:szCs w:val="20"/>
        </w:rPr>
        <w:t>André Luiz de Almeida Mendonça</w:t>
      </w:r>
      <w:r w:rsidRPr="00F26B7D">
        <w:rPr>
          <w:rFonts w:ascii="Arial" w:hAnsi="Arial" w:cs="Arial"/>
          <w:b/>
          <w:bCs/>
          <w:sz w:val="20"/>
          <w:szCs w:val="20"/>
        </w:rPr>
        <w:br/>
      </w:r>
      <w:r w:rsidRPr="00F26B7D">
        <w:rPr>
          <w:rFonts w:ascii="Arial" w:hAnsi="Arial" w:cs="Arial"/>
          <w:sz w:val="20"/>
          <w:szCs w:val="20"/>
        </w:rPr>
        <w:t>Ministro da Justiça e Segurança Pública</w:t>
      </w:r>
    </w:p>
    <w:sectPr w:rsidR="00FC7EC0" w:rsidRPr="00F26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62179"/>
    <w:rsid w:val="001A1CE6"/>
    <w:rsid w:val="001A773E"/>
    <w:rsid w:val="003F1F0B"/>
    <w:rsid w:val="00567158"/>
    <w:rsid w:val="00660A7B"/>
    <w:rsid w:val="006D7AA7"/>
    <w:rsid w:val="00740583"/>
    <w:rsid w:val="00747068"/>
    <w:rsid w:val="007B22C6"/>
    <w:rsid w:val="007D0710"/>
    <w:rsid w:val="007E4CDB"/>
    <w:rsid w:val="0087778A"/>
    <w:rsid w:val="008C0C84"/>
    <w:rsid w:val="00A57566"/>
    <w:rsid w:val="00B04B41"/>
    <w:rsid w:val="00BB31AB"/>
    <w:rsid w:val="00BD2069"/>
    <w:rsid w:val="00BE2F80"/>
    <w:rsid w:val="00CD232F"/>
    <w:rsid w:val="00F26B7D"/>
    <w:rsid w:val="00F82EED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8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2024-02-05T16:14:00Z</dcterms:created>
  <dcterms:modified xsi:type="dcterms:W3CDTF">2024-02-05T16:14:00Z</dcterms:modified>
</cp:coreProperties>
</file>