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FDB" w:rsidRPr="002F7FDB" w:rsidRDefault="002F7FDB" w:rsidP="002F7FDB">
      <w:pPr>
        <w:shd w:val="clear" w:color="auto" w:fill="FFFFFF"/>
        <w:tabs>
          <w:tab w:val="clear" w:pos="709"/>
        </w:tabs>
        <w:spacing w:before="480" w:after="240" w:line="240" w:lineRule="auto"/>
        <w:ind w:firstLine="0"/>
        <w:jc w:val="center"/>
        <w:outlineLvl w:val="0"/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</w:pPr>
      <w:bookmarkStart w:id="0" w:name="_GoBack"/>
      <w:r w:rsidRPr="002F7FDB"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  <w:t xml:space="preserve">Decreto nº 55.332, de 31 de </w:t>
      </w:r>
      <w:proofErr w:type="gramStart"/>
      <w:r w:rsidRPr="002F7FDB"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  <w:t>Dezembro</w:t>
      </w:r>
      <w:proofErr w:type="gramEnd"/>
      <w:r w:rsidRPr="002F7FDB"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  <w:t xml:space="preserve"> de 1964</w:t>
      </w:r>
    </w:p>
    <w:p w:rsidR="002F7FDB" w:rsidRPr="002F7FDB" w:rsidRDefault="002F7FDB" w:rsidP="002F7FDB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363636"/>
          <w:sz w:val="20"/>
          <w:szCs w:val="20"/>
          <w:lang w:eastAsia="pt-BR"/>
        </w:rPr>
      </w:pPr>
      <w:r w:rsidRPr="002F7FDB">
        <w:rPr>
          <w:rFonts w:ascii="Arial" w:eastAsia="Times New Roman" w:hAnsi="Arial" w:cs="Arial"/>
          <w:color w:val="363636"/>
          <w:sz w:val="20"/>
          <w:szCs w:val="20"/>
          <w:lang w:eastAsia="pt-BR"/>
        </w:rPr>
        <w:t>Dispõe sobre a aplicação do Decreto nº 55.098 de 1 de dezembro de 1964, e dá outras providências.</w:t>
      </w:r>
    </w:p>
    <w:p w:rsidR="002F7FDB" w:rsidRPr="002F7FDB" w:rsidRDefault="002F7FDB" w:rsidP="002F7FDB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2F7FD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RETIFICAÇÃO</w:t>
      </w:r>
    </w:p>
    <w:p w:rsidR="002F7FDB" w:rsidRPr="002F7FDB" w:rsidRDefault="002F7FDB" w:rsidP="002F7FDB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2F7FD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Na página 12.086, 2º coluna, art. 4º,</w:t>
      </w:r>
    </w:p>
    <w:p w:rsidR="002F7FDB" w:rsidRDefault="002F7FDB" w:rsidP="002F7FDB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2F7FD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ONDE SE LÊ:</w:t>
      </w:r>
    </w:p>
    <w:p w:rsidR="002F7FDB" w:rsidRDefault="002F7FDB" w:rsidP="002F7FDB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2F7FD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... Decreto nº 1.989 de janeiro de 1963 ...</w:t>
      </w:r>
    </w:p>
    <w:p w:rsidR="002F7FDB" w:rsidRDefault="002F7FDB" w:rsidP="002F7FDB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2F7FD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LEIA-SE:</w:t>
      </w:r>
    </w:p>
    <w:p w:rsidR="002F7FDB" w:rsidRPr="002F7FDB" w:rsidRDefault="002F7FDB" w:rsidP="002F7FDB">
      <w:pPr>
        <w:shd w:val="clear" w:color="auto" w:fill="FFFFFF"/>
        <w:tabs>
          <w:tab w:val="clear" w:pos="709"/>
        </w:tabs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2F7FD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... Decreto nº 1.989 de 10 de janeiro de 1963 ...</w:t>
      </w:r>
    </w:p>
    <w:p w:rsidR="002F7FDB" w:rsidRPr="002F7FDB" w:rsidRDefault="002F7FDB" w:rsidP="002F7FDB">
      <w:pPr>
        <w:tabs>
          <w:tab w:val="clear" w:pos="709"/>
        </w:tabs>
        <w:spacing w:line="240" w:lineRule="auto"/>
        <w:ind w:firstLine="0"/>
        <w:jc w:val="left"/>
        <w:rPr>
          <w:rFonts w:ascii="Arial" w:eastAsia="Times New Roman" w:hAnsi="Arial" w:cs="Arial"/>
          <w:sz w:val="20"/>
          <w:szCs w:val="20"/>
          <w:lang w:eastAsia="pt-BR"/>
        </w:rPr>
      </w:pPr>
    </w:p>
    <w:p w:rsidR="002F7FDB" w:rsidRPr="002F7FDB" w:rsidRDefault="002F7FDB" w:rsidP="002F7FDB">
      <w:pPr>
        <w:shd w:val="clear" w:color="auto" w:fill="FFFFFF"/>
        <w:tabs>
          <w:tab w:val="clear" w:pos="709"/>
        </w:tabs>
        <w:spacing w:line="240" w:lineRule="auto"/>
        <w:ind w:firstLine="0"/>
        <w:jc w:val="left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2F7FD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19/01/1965</w:t>
      </w:r>
    </w:p>
    <w:bookmarkEnd w:id="0"/>
    <w:p w:rsidR="00CC5658" w:rsidRPr="002F7FDB" w:rsidRDefault="00CC5658" w:rsidP="002F7FDB">
      <w:pPr>
        <w:rPr>
          <w:rFonts w:ascii="Arial" w:hAnsi="Arial" w:cs="Arial"/>
          <w:sz w:val="20"/>
          <w:szCs w:val="20"/>
        </w:rPr>
      </w:pPr>
    </w:p>
    <w:sectPr w:rsidR="00CC5658" w:rsidRPr="002F7F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1E"/>
    <w:rsid w:val="002F7FDB"/>
    <w:rsid w:val="006077D5"/>
    <w:rsid w:val="00BA351E"/>
    <w:rsid w:val="00CC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FEE8"/>
  <w15:chartTrackingRefBased/>
  <w15:docId w15:val="{68384552-DACE-4D8E-A025-5D480B68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 - ABNT"/>
    <w:qFormat/>
    <w:rsid w:val="006077D5"/>
    <w:pPr>
      <w:tabs>
        <w:tab w:val="left" w:pos="709"/>
      </w:tabs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BA351E"/>
    <w:pPr>
      <w:tabs>
        <w:tab w:val="clear" w:pos="709"/>
      </w:tabs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A351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BA351E"/>
    <w:pPr>
      <w:tabs>
        <w:tab w:val="clear" w:pos="709"/>
      </w:tabs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351E"/>
    <w:pPr>
      <w:tabs>
        <w:tab w:val="clear" w:pos="709"/>
      </w:tabs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6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Luiz da Silva</dc:creator>
  <cp:keywords/>
  <dc:description/>
  <cp:lastModifiedBy>Edvaldo Luiz da Silva</cp:lastModifiedBy>
  <cp:revision>1</cp:revision>
  <dcterms:created xsi:type="dcterms:W3CDTF">2024-08-16T13:55:00Z</dcterms:created>
  <dcterms:modified xsi:type="dcterms:W3CDTF">2024-08-16T14:21:00Z</dcterms:modified>
</cp:coreProperties>
</file>