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1F0" w:rsidRPr="009504A4" w:rsidRDefault="005541F0">
      <w:pPr>
        <w:pStyle w:val="Textbody"/>
        <w:rPr>
          <w:rFonts w:ascii="Arial" w:hAnsi="Arial" w:cs="Arial"/>
          <w:b/>
          <w:sz w:val="20"/>
          <w:szCs w:val="20"/>
        </w:rPr>
      </w:pPr>
      <w:bookmarkStart w:id="0" w:name="_GoBack"/>
    </w:p>
    <w:p w:rsidR="005541F0" w:rsidRPr="009504A4" w:rsidRDefault="004E11A4">
      <w:pPr>
        <w:pStyle w:val="Textbody"/>
        <w:spacing w:before="567" w:after="0"/>
        <w:ind w:left="680"/>
        <w:rPr>
          <w:rFonts w:ascii="Arial" w:hAnsi="Arial" w:cs="Arial"/>
          <w:sz w:val="20"/>
          <w:szCs w:val="20"/>
        </w:rPr>
      </w:pPr>
      <w:r w:rsidRPr="009504A4">
        <w:rPr>
          <w:rFonts w:ascii="Arial" w:hAnsi="Arial" w:cs="Arial"/>
          <w:sz w:val="20"/>
          <w:szCs w:val="20"/>
        </w:rPr>
        <w:t>EM n</w:t>
      </w:r>
      <w:r w:rsidRPr="009504A4">
        <w:rPr>
          <w:rFonts w:ascii="Arial" w:hAnsi="Arial" w:cs="Arial"/>
          <w:strike/>
          <w:sz w:val="20"/>
          <w:szCs w:val="20"/>
        </w:rPr>
        <w:t>º</w:t>
      </w:r>
      <w:r w:rsidRPr="009504A4">
        <w:rPr>
          <w:rFonts w:ascii="Arial" w:hAnsi="Arial" w:cs="Arial"/>
          <w:sz w:val="20"/>
          <w:szCs w:val="20"/>
        </w:rPr>
        <w:t xml:space="preserve"> 00075/2023 MPO</w:t>
      </w:r>
    </w:p>
    <w:p w:rsidR="005541F0" w:rsidRPr="009504A4" w:rsidRDefault="004E11A4">
      <w:pPr>
        <w:pStyle w:val="Textbody"/>
        <w:rPr>
          <w:rFonts w:ascii="Arial" w:hAnsi="Arial" w:cs="Arial"/>
          <w:sz w:val="20"/>
          <w:szCs w:val="20"/>
        </w:rPr>
      </w:pPr>
      <w:r w:rsidRPr="009504A4">
        <w:rPr>
          <w:rFonts w:ascii="Arial" w:hAnsi="Arial" w:cs="Arial"/>
          <w:sz w:val="20"/>
          <w:szCs w:val="20"/>
        </w:rPr>
        <w:t> </w:t>
      </w:r>
    </w:p>
    <w:p w:rsidR="005541F0" w:rsidRPr="009504A4" w:rsidRDefault="004E11A4">
      <w:pPr>
        <w:pStyle w:val="PreformattedText"/>
        <w:spacing w:after="1701"/>
        <w:jc w:val="right"/>
        <w:rPr>
          <w:rFonts w:ascii="Arial" w:hAnsi="Arial" w:cs="Arial"/>
        </w:rPr>
      </w:pPr>
      <w:r w:rsidRPr="009504A4">
        <w:rPr>
          <w:rFonts w:ascii="Arial" w:hAnsi="Arial" w:cs="Arial"/>
        </w:rPr>
        <w:t>Brasília, 10 de Outubro de 2023</w:t>
      </w:r>
    </w:p>
    <w:p w:rsidR="005541F0" w:rsidRPr="009504A4" w:rsidRDefault="004E11A4">
      <w:pPr>
        <w:pStyle w:val="Textbody"/>
        <w:spacing w:before="113" w:after="567"/>
        <w:ind w:firstLine="1134"/>
        <w:rPr>
          <w:rFonts w:ascii="Arial" w:hAnsi="Arial" w:cs="Arial"/>
          <w:sz w:val="20"/>
          <w:szCs w:val="20"/>
        </w:rPr>
      </w:pPr>
      <w:r w:rsidRPr="009504A4">
        <w:rPr>
          <w:rFonts w:ascii="Arial" w:hAnsi="Arial" w:cs="Arial"/>
          <w:sz w:val="20"/>
          <w:szCs w:val="20"/>
        </w:rPr>
        <w:t>Senhor Presidente da República,</w:t>
      </w:r>
    </w:p>
    <w:p w:rsidR="005541F0" w:rsidRPr="009504A4" w:rsidRDefault="004E11A4">
      <w:pPr>
        <w:pStyle w:val="Textbody"/>
        <w:spacing w:after="200"/>
        <w:jc w:val="both"/>
        <w:rPr>
          <w:rFonts w:ascii="Arial" w:hAnsi="Arial" w:cs="Arial"/>
          <w:sz w:val="20"/>
          <w:szCs w:val="20"/>
        </w:rPr>
      </w:pPr>
      <w:r w:rsidRPr="009504A4">
        <w:rPr>
          <w:rFonts w:ascii="Arial" w:hAnsi="Arial" w:cs="Arial"/>
          <w:sz w:val="20"/>
          <w:szCs w:val="20"/>
        </w:rPr>
        <w:t>1.                Proponho a abertura de crédito suplementar aos Orçamentos Fiscal e da Seguridade Social da União (Lei nº 14.535, de 17 de janeiro de 2023), no valor de R$ 784.013.628,00 (setecentos e oitenta e quatro milhões, treze mil, seiscentos e vinte e oito reais), em favor de diversos Órgãos do Poder Executivo, conforme Quadro anexo a esta Exposição de Motivos.</w:t>
      </w:r>
    </w:p>
    <w:p w:rsidR="005541F0" w:rsidRPr="009504A4" w:rsidRDefault="004E11A4">
      <w:pPr>
        <w:pStyle w:val="Textbody"/>
        <w:spacing w:after="200"/>
        <w:jc w:val="both"/>
        <w:rPr>
          <w:rFonts w:ascii="Arial" w:hAnsi="Arial" w:cs="Arial"/>
          <w:sz w:val="20"/>
          <w:szCs w:val="20"/>
        </w:rPr>
      </w:pPr>
      <w:r w:rsidRPr="009504A4">
        <w:rPr>
          <w:rFonts w:ascii="Arial" w:hAnsi="Arial" w:cs="Arial"/>
          <w:sz w:val="20"/>
          <w:szCs w:val="20"/>
        </w:rPr>
        <w:t>2.                O crédito em pauta tem por objetivo viabilizar no(a):</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                    a) Presidência da República, a realização de despesas com a integralização de cotas e o atendimento de entes públicos selecionados em processo de chamamento público realizado pelo Fundo de Apoio à Estruturação e ao Desenvolvimento de Projetos de Concessões e Parcerias Público-Privadas da União, dos Estados, do Distrito Federal e dos Municípios, coordenados pela Secretaria Especial para o Programa de Parcerias de Investimentos;</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                    b) Ministério da Educação;</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 no Fundo Nacional de Desenvolvimento da Educação, a execução do Programa de Apoio à Manutenção da Educação Infantil – novos estabelecimentos (Proinfância) e novas turmas (Brasil Carinhoso), o qual consiste na transferência de recursos financeiros aos Municípios e ao Distrito Federal, com o objetivo de garantir a expansão da oferta e o regular funcionamento das novas matrículas, seja em novos estabelecimentos ou em novas turmas de educação infantil, até que estas sejam computadas no Censo Escolar para recebimento de recursos do Fundo de Manutenção e Desenvolvimento da Educação Básica e de Valorização dos Profissionais da Educação (Fundeb). Assim será possível atender 1.508 matrículas, ao valor médio unitário de R$ 4.974,84, para novos estabelecimentos, e 8.414 matrículas, ao valor médio unitário de R$ 5.051,12, em novas turmas;</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 xml:space="preserve">- na Empresa Brasileira de Serviços Hospitalares – EBSERH, o funcionamento dos hospitais universitários federais da Rede, contribuindo para a prestação de serviços essenciais de assistência à saúde da população e formação de profissionais de saúde no âmbito do Sistema Único de Saúde - SUS, além do </w:t>
      </w:r>
      <w:r w:rsidRPr="009504A4">
        <w:rPr>
          <w:rFonts w:ascii="Arial" w:hAnsi="Arial" w:cs="Arial"/>
          <w:sz w:val="20"/>
          <w:szCs w:val="20"/>
        </w:rPr>
        <w:lastRenderedPageBreak/>
        <w:t>pagamento dos contratos continuados e aquisições de materiais de consumo em 2023; e</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 nas Universidades e nos Institutos/Centros Federais, a realização de capacitação na área de internacionalização e iniciativas de redução da evasão escolar; a manutenção administrativa, o pagamento dos contratos de serviços terceirizados e de concessionárias públicas de água e energia, a contratação de pessoas jurídicas, despesas com diárias e passagens, a aquisição de material permanente e de tecnologia da informação - TI, a concessão de bolsas de estudos, a realização de concurso público, a manutenção predial, a continuidade de pequenas obras, reformas e adaptação física, e o atendimento dos reajustes contratuais de obras em andamento, a aquisição de veículos, de materiais pedagógicos para estruturação dos laboratórios de pesquisa, a aquisição de “notebooks”, de painéis fotovoltaicos para geração de energia elétrica, de livros, material de expediente e de mobiliários para salas de aula e bibliotecas, a alimentação nos restaurantes universitários, e a capacitação e treinamento de servidores, dentre outros;</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                    c) Ministério da Justiça e Segurança Pública, o apoio às mães, Mulheres da Paz, Cursinhos Populares, Núcleo de Prática Jurídica, Projeto Mercúrio, Justiça Comunitária e Mediação de Conflitos Socioambientais e Fundiários; a promoção de direitos para as pessoas em situação de vulnerabilidade social; e a efetividade das políticas públicas de acesso à justiça no país, com o financiamento de quinze Organizações da Sociedade Civil que atuam junto a mulheres em contexto de uso de drogas ou que são afetadas pelo tráfico; a expansão do programa juventude “Tô de Boa” para cinco territórios, com o objetivo de alcançar 500 jovens com a oferta de atividades no contraturno escolar e pagamento de bolsas; as ações de territorialização da política antidrogas, com a presença de articuladores locais nas 27 unidades federativas; e o financiamento de 10 projetos para instituições de ensino superior de todo o território nacional, relacionados a políticas públicas sobre drogas;</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                    d) Ministério de Minas e Energia, o pagamento de despesas com o condomínio do escritório central da Agência Nacional do Petróleo, Gás Natural e Biocombustíveis – ANP; e o auxílio-moradia para os novos colaboradores indicados na nova gestão da Empresa de Pesquisa Energética – EPE;</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                    e) Ministério dos Transportes, o pagamento de auxílio-moradia a agentes públicos, na Administração Direta; a continuidade dos contratos de operação e manutenção de Instalações Portuárias Públicas de Pequeno Porte - IP4, e a contratação dos serviços de sinalização e Plano de Monitoramento Hidroviário - PMH para as hidrovias, no Departamento Nacional de Infraestrutura de Transportes – DNIT; e a contratação de cursos de capacitação para integrantes do Sistema Nacional de Trânsito - SNT e realização de campanhas e eventos - SENATRAN, no Fundo Nacional de Segurança e Educação do Trânsito – FUNSET;</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 xml:space="preserve">                    f) Ministério do Trabalho e Emprego, a modernização dos ensaios de equipamentos de proteção respiratória e de adução de ar realizados nos laboratórios da Fundação Jorge Duprat Figueiredo de Segurança e Medicina do </w:t>
      </w:r>
      <w:r w:rsidRPr="009504A4">
        <w:rPr>
          <w:rFonts w:ascii="Arial" w:hAnsi="Arial" w:cs="Arial"/>
          <w:sz w:val="20"/>
          <w:szCs w:val="20"/>
        </w:rPr>
        <w:lastRenderedPageBreak/>
        <w:t>Trabalho – Fundacentro;</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                    g) Ministério das Comunicações, o andamento a projetos voltados ao desenvolvimento tecnológico na área de telecomunicação, por meio de contrato de gestão, na Administração Direta;</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                    h) Ministério da Cultura, a cobertura de despesas contratuais de natureza continuada como limpeza, vigilância e manutenção predial, evitando a interrupção de serviços essenciais ao funcionamento das unidades museológicas, no Instituto Brasileiro de Museus;</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                    i) Ministério do Meio Ambiente e Mudança do Clima, a realização de investimentos para a modernização do parque tecnológico daquela Unidade, e demais despesas com tecnologia da informação (“outsourcing” de impressão, métricas de “software”, “link” de internet, licenças de “software”, antivírus, segurança em nuvem, Office 365, manutenção de servidores e manutenção de “firewall”), no Serviço Florestal Brasileiro – SFB;</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                    j) Ministério da Defesa, as despesas financeiras relativas à amortização e encargos de financiamento da dívida contratual interna, da Caixa de Construções de Casas para o Pessoal da Marinha – CCCPM; o custeio de despesas relativas à aquisição de combustíveis e lubrificantes, bem como o cumprimento do cronograma de manutenção e do funcionamento dos meios operativos, o pagamento de marcos contratuais relacionados a esses serviços e a obtenção de materiais necessários a esse fim, visando a manter a capacidade operativa dos meios navais, aeronavais e de Fuzileiros Navais, assim como de suas tripulações, no Fundo Naval;</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                    k) Ministério da Integração e do Desenvolvimento Regional, o apoio aos polos de agricultura irrigada, e operação e manutenção de projetos públicos de irrigação de interesse social, além de projetos de desenvolvimento sustentável local integrado, no âmbito da Companhia de Desenvolvimento dos Vales do São Francisco e do Parnaíba – CODEVASF; e a modernização da estrutura física da Superintendência do Desenvolvimento da Amazônia – SUDAM;</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                    l) Ministério do Turismo, o atendimento de despesas com promoção e marketing do turismo no mercado nacional, relacionadas à contratação de empresa que possibilita a participação do Órgão em eventos, por meio de cotas de patrocínio (8º FRONTEIRA - Festival de Enogastronomia, nas cidades de Santana do Livramento (BR) e Rivera (UY); e 50ª ABAV EXPO, no Rio Centro, na cidade do Rio de Janeiro – RJ;</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                    m) Ministério do Desenvolvimento e Assistência Social, Família e Combate à Fome, a remuneração dos agentes responsáveis pelas visitas domiciliares e a integração das políticas de atenção à primeira infância dos entes federados; a realização da 13ª Conferência Nacional de Assistência Social (dezembro/2023); os gastos administrativos do Sistema Único de Assistência Social – SUAS; a implementação do Programa de Aquisição de Alimentos junto a comunidades indígenas; e a prestação de serviços técnicos presenciais de garantia da qualidade de Tecnologia da Informação;</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lastRenderedPageBreak/>
        <w:t>                    n) Ministério da Pesca e Aquicultura, a manutenção administrativa da Sede do Ministério, suas 27 (vinte e sete) Superintendências e dos 7 (sete) Terminais Pesqueiros Públicos, bem como a subvenção econômica ao preço do óleo diesel de embarcações pesqueiras (Lei nº 9.445, de 1997);</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                    o) Advocacia-Geral da União, o atendimento de despesas administrativas diversas, tais como locação de imóveis, veículos, serviços de terceiros e mão de obra, energia elétrica e manutenção;</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                    p) Ministério da Igualdade Racial, a implementação efetiva da política de titulação de territórios quilombolas, com a celebração de Termo de Execução Descentralizada com o Instituto Nacional de Colonização e Reforma Agrária - INCRA, no intuito de viabilizar a indenização de imóveis localizados em territórios quilombolas declarados de interesse social; e</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                    q) Ministério de Portos e Aeroportos, o atendimento de despesas de administração na Agência Nacional de Aviação Civil; e o pagamento da indenização devida à atual Concessionária do Aeroporto de São Gonçalo do Amarante S.A.(Inframérica), no âmbito do Fundo Nacional de Aviação Civil – FNAC.</w:t>
      </w:r>
    </w:p>
    <w:p w:rsidR="005541F0" w:rsidRPr="009504A4" w:rsidRDefault="004E11A4">
      <w:pPr>
        <w:pStyle w:val="Textbody"/>
        <w:spacing w:after="200"/>
        <w:jc w:val="both"/>
        <w:rPr>
          <w:rFonts w:ascii="Arial" w:hAnsi="Arial" w:cs="Arial"/>
          <w:sz w:val="20"/>
          <w:szCs w:val="20"/>
        </w:rPr>
      </w:pPr>
      <w:r w:rsidRPr="009504A4">
        <w:rPr>
          <w:rFonts w:ascii="Arial" w:hAnsi="Arial" w:cs="Arial"/>
          <w:sz w:val="20"/>
          <w:szCs w:val="20"/>
        </w:rPr>
        <w:t>3.                O pleito em referência será viabilizado mediante Projeto de Lei, à conta da incorporação de excesso de arrecadação, de superávit financeiro apurado no balanço patrimonial do exercício de 2022, e de anulação de dotações orçamentárias, observado o disposto no art. 43, § 1º, incisos I, II e III, da Lei nº 4.320, de 17 de março de 1964, em conformidade com as prescrições do art. 167, inciso V, da Constituição.</w:t>
      </w:r>
    </w:p>
    <w:p w:rsidR="005541F0" w:rsidRPr="009504A4" w:rsidRDefault="004E11A4">
      <w:pPr>
        <w:pStyle w:val="Textbody"/>
        <w:spacing w:after="200"/>
        <w:jc w:val="both"/>
        <w:rPr>
          <w:rFonts w:ascii="Arial" w:hAnsi="Arial" w:cs="Arial"/>
          <w:sz w:val="20"/>
          <w:szCs w:val="20"/>
        </w:rPr>
      </w:pPr>
      <w:r w:rsidRPr="009504A4">
        <w:rPr>
          <w:rFonts w:ascii="Arial" w:hAnsi="Arial" w:cs="Arial"/>
          <w:sz w:val="20"/>
          <w:szCs w:val="20"/>
        </w:rPr>
        <w:t>4.                Em relação ao que dispõe o art. 52, § 4º, da Lei nº 14.436, de 9 de agosto de 2022, Lei de Diretrizes Orçamentárias para 2023 - LDO-2023, cumpre informar que as alterações propostas no presente ato não afetam a obtenção da meta de resultado primário fixada para o corrente exercício, uma vez que:</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                    a) R$ 20.700.000,00 (vinte milhões e setecentos mil reais) se referem à suplementação de despesas financeiras à conta da incorporação de superávit financeiro apurado no balanço patrimonial do exercício de 2022, relativo à fonte 050 – “Recursos Próprios Livres da UO”, não contabilizados no cálculo da referida meta; e</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                    b) R$ 763.313.628,00 (setecentos e sessenta e três milhões, trezentos e treze mil, seiscentos e vinte e oito reais) à suplementação de despesas primárias discricionárias, dos quais:</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b.1) R$ 94.306.030,00 (noventa e quatro milhões, trezentos e seis mil e trinta reais) com a incorporação de excesso de arrecadação, sendo:</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b.1.1) R$ 71.599.451,00 (setenta e um milhões, quinhentos e noventa e nove mil, quatrocentos e cinquenta e um reais) da fonte 049 – “Recursos Próprios da UO para Aplicação em Seguridade Social”;</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lastRenderedPageBreak/>
        <w:t>b.1.2) R$ 21.480.575,00 (vinte e um milhões, quatrocentos e oitenta mil, quinhentos e setenta e cinco reais) da fonte 050 – “Recursos Próprios Livres da UO”;</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b.1.3) R$ 926.004,00 (novecentos e vinte e seis mil e quatro reais), da fonte 051 – “Recursos Próprios da UO para Aplicação Exclusiva em Despesas de Capital”; e</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b.1.4) R$ 300.000,00 (trezentos mil reais) da fonte 081 – “Convênios”;</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b.2) R$ 31.034.042,00 (trinta e um milhões, trinta e quatro mil, quarenta e dois reais), com a incorporação de superávit financeiro apurado no balanço patrimonial do exercício de 2022, sendo:</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b.2.1) R$ 29.933.762,00 (vinte e nove milhões, novecentos e trinta e três mil, setecentos e sessenta e dois reais) da fonte 050;</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b.2.2) 574.486,00 (quinhentos e setenta e quatro mil, quatrocentos e oitenta e seis reais) da fonte 051; e</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b.2.3) R$ 525.794,00 (quinhentos e vinte e cinco mil, setecentos e noventa e quatro reais) da fonte 081; e</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b.3) R$ 637.973.556,00 (seiscentos e trinta e sete milhões, novecentos e setenta e três mil, quinhentos e cinquenta e seis reais) se referem a remanejamento entre despesas primárias discricionárias, não modificando seu montante; e</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                    c) em relação aos itens “b.1” e “b.2”, vale esclarecer que as alterações decorrentes da abertura do presente crédito afetariam negativamente a obtenção da meta de resultado primário fixada para o corrente exercício, constante da LDO-2023, porém o Relatório de Avaliação de Receitas e Despesas Primárias do 4º bimestre, encaminhado ao Congresso Nacional por meio da Mensagem Presidencial nº 493, de 22 de setembro de 2023, indica um espaço de R$ 74,9 bilhões na meta de resultado primário, possibilitando a absorção de tais despesas, conforme item 14, da página 9, do mencionado Relatório, abaixo transcrito:</w:t>
      </w:r>
    </w:p>
    <w:p w:rsidR="005541F0" w:rsidRPr="009504A4" w:rsidRDefault="004E11A4">
      <w:pPr>
        <w:pStyle w:val="Textbody"/>
        <w:spacing w:after="200"/>
        <w:jc w:val="both"/>
        <w:rPr>
          <w:rFonts w:ascii="Arial" w:hAnsi="Arial" w:cs="Arial"/>
          <w:sz w:val="20"/>
          <w:szCs w:val="20"/>
        </w:rPr>
      </w:pPr>
      <w:r w:rsidRPr="009504A4">
        <w:rPr>
          <w:rFonts w:ascii="Arial" w:hAnsi="Arial" w:cs="Arial"/>
          <w:sz w:val="20"/>
          <w:szCs w:val="20"/>
        </w:rPr>
        <w:t>14.              Contabilizadas todas as variações acima descritas, as projeções de receitas e despesas primárias para o corrente ano, presentes neste Relatório, considerando a meta de resultado primário e as deduções acima descritas, no valor de R$ 150.517,2 milhões, indicam espaço fiscal frente à meta de primário no valor de R$ 74.979,7 milhões.</w:t>
      </w:r>
    </w:p>
    <w:p w:rsidR="005541F0" w:rsidRPr="009504A4" w:rsidRDefault="004E11A4">
      <w:pPr>
        <w:pStyle w:val="Textbody"/>
        <w:spacing w:after="200"/>
        <w:jc w:val="both"/>
        <w:rPr>
          <w:rFonts w:ascii="Arial" w:hAnsi="Arial" w:cs="Arial"/>
          <w:sz w:val="20"/>
          <w:szCs w:val="20"/>
        </w:rPr>
      </w:pPr>
      <w:r w:rsidRPr="009504A4">
        <w:rPr>
          <w:rFonts w:ascii="Arial" w:hAnsi="Arial" w:cs="Arial"/>
          <w:sz w:val="20"/>
          <w:szCs w:val="20"/>
        </w:rPr>
        <w:t xml:space="preserve">5.                No que tange aos limites individualizados para as despesas primárias e demais operações que afetam o resultado primário, vale mencionar que o crédito em questão está compatível com o § 1º do art. 12 da Lei Complementar nº 200, de 30 de agosto de 2023. Ressalta-se que, com a sanção da citada Lei, ficou revogado o art. 107 do Ato das Disposições Constitucionais Transitórias - ADCT, conforme dispõe o art. 9º da Emenda Constitucional nº 126, de 21 de dezembro de 2022, aplicando-se, em 2023, os limites vigentes no momento da publicação da LOA-2023, relativos ao respectivo Poder ou órgão, segundo o estabelecido no caput do art. 12 da Lei Complementar nº 200, de 2023. Adicionalmente, cumpre salientar que, do total do </w:t>
      </w:r>
      <w:r w:rsidRPr="009504A4">
        <w:rPr>
          <w:rFonts w:ascii="Arial" w:hAnsi="Arial" w:cs="Arial"/>
          <w:sz w:val="20"/>
          <w:szCs w:val="20"/>
        </w:rPr>
        <w:lastRenderedPageBreak/>
        <w:t>pleito:</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                    a) R$ 20.700.000,00 (vinte milhões e setecentos mil reais) se referem à suplementação de despesas financeiras não incluídas na base de cálculo dos referidos limites; e</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                    b) R$ 125.340.072,00 (cento e vinte e cinco milhões, trezentos e quarenta mil, setenta e dois reais) dizem respeito à suplementação de despesas primárias discricionárias com fontes de recursos excetuadas do regime fiscal sustentável, conforme inciso IV do § 2º do art. 3º da mencionada Lei Complementar.</w:t>
      </w:r>
    </w:p>
    <w:p w:rsidR="005541F0" w:rsidRPr="009504A4" w:rsidRDefault="004E11A4">
      <w:pPr>
        <w:pStyle w:val="Textbody"/>
        <w:spacing w:after="200"/>
        <w:jc w:val="both"/>
        <w:rPr>
          <w:rFonts w:ascii="Arial" w:hAnsi="Arial" w:cs="Arial"/>
          <w:sz w:val="20"/>
          <w:szCs w:val="20"/>
        </w:rPr>
      </w:pPr>
      <w:r w:rsidRPr="009504A4">
        <w:rPr>
          <w:rFonts w:ascii="Arial" w:hAnsi="Arial" w:cs="Arial"/>
          <w:sz w:val="20"/>
          <w:szCs w:val="20"/>
        </w:rPr>
        <w:t>6.                Quanto ao disposto no inciso III do caput do art. 167 da Constituição Federal, "Regra de Ouro", informa-se que a alteração proposta reduz gastos com investimentos (Gnd 4) sem a correspondente redução da estimativa de receitas com operações de crédito, afetando negativamente o cumprimento da regra. Contudo, vale esclarecer que não restam mais receitas e despesas condicionadas na LOA-2023, o que afasta a aplicação do disposto no § 1º do art. 62 da LDO-2023, devendo-se observar o disposto no § 2º do referido artigo, o qual dispõe que, após a redução do total de despesas condicionadas na forma prevista no § 3º do art. 23 da LDO-2023, eventual diferença entre as receitas de operações de crédito e as despesas de capital deverá ser adequada até o encerramento do exercício.</w:t>
      </w:r>
    </w:p>
    <w:p w:rsidR="005541F0" w:rsidRPr="009504A4" w:rsidRDefault="004E11A4">
      <w:pPr>
        <w:pStyle w:val="Textbody"/>
        <w:spacing w:after="200"/>
        <w:jc w:val="both"/>
        <w:rPr>
          <w:rFonts w:ascii="Arial" w:hAnsi="Arial" w:cs="Arial"/>
          <w:sz w:val="20"/>
          <w:szCs w:val="20"/>
        </w:rPr>
      </w:pPr>
      <w:r w:rsidRPr="009504A4">
        <w:rPr>
          <w:rFonts w:ascii="Arial" w:hAnsi="Arial" w:cs="Arial"/>
          <w:sz w:val="20"/>
          <w:szCs w:val="20"/>
        </w:rPr>
        <w:t>7.                Cabe informar que, em conformidade com o § 2º do art. 50 da LDO-2023, está sendo feita concomitantemente, no ato em pauta, troca de fontes de recursos, a saber:</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                    a) a redução de R$ 24.144.243,00 (vinte e quatro milhões, cento e quarenta e quatro mil, duzentos e quarenta e três reais) da fonte 050 – “Recursos Próprios Livres da UO”, e a utilização do superávit financeiro da fonte 008 – “Educação Pública, com Prioridade para a Educação Básica”, no âmbito do Ministério da Educação;</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                    b) a redução de R$ 134.900.000,00 (cento e trinta e quatro milhões e novecentos mil reais) da fonte 444 – “Demais Aplicações Autorizadas para Recursos Oriundos de Títulos do Tesouro Nacional, Excetuado o Refinanciamento da Dívida Pública”, dos Ministérios da Educação e dos Transportes, e a utilização da fonte 052 – “Recursos Livres da UO”, nesse mesmo valor, no Ministério de Portos e Aeroportos; e</w:t>
      </w:r>
    </w:p>
    <w:p w:rsidR="005541F0" w:rsidRPr="009504A4" w:rsidRDefault="004E11A4">
      <w:pPr>
        <w:pStyle w:val="Textbody"/>
        <w:spacing w:after="200"/>
        <w:ind w:firstLine="1134"/>
        <w:jc w:val="both"/>
        <w:rPr>
          <w:rFonts w:ascii="Arial" w:hAnsi="Arial" w:cs="Arial"/>
          <w:sz w:val="20"/>
          <w:szCs w:val="20"/>
        </w:rPr>
      </w:pPr>
      <w:r w:rsidRPr="009504A4">
        <w:rPr>
          <w:rFonts w:ascii="Arial" w:hAnsi="Arial" w:cs="Arial"/>
          <w:sz w:val="20"/>
          <w:szCs w:val="20"/>
        </w:rPr>
        <w:t>                    c) a redução das fontes 009 – “Fiscalização de Segurança do Tráfego Aquaviário”, em R$ 386.126,00 (trezentos e oitenta e seis mil, cento e vinte e seis reais), 050 – “Recursos Próprios Livres da UO”, em R$ 1.955.529,00 (um milhão, novecentos e cinquenta e cinco mil, quinhentos e vinte e nove reais), 052 – “Recursos Livres da UO”, em R$ 107.835,00 (cento e sete mil, oitocentos e trinta e cinco reais), e 077 – “Fiscalização e Proteção das Áreas de Produção de Petróleo”, em R$ 1.570.758,00 (um milhão, quinhentos e setenta mil, setecentos e cinquenta e oito reais); e utilização de superávit financeiro da fonte 050, no valor de R$ 4.022.248,00 (quatro milhões, vinte e dois mil, duzentos e quarenta e oito reais), no âmbito do Ministério da Defesa.</w:t>
      </w:r>
    </w:p>
    <w:p w:rsidR="005541F0" w:rsidRPr="009504A4" w:rsidRDefault="004E11A4">
      <w:pPr>
        <w:pStyle w:val="Textbody"/>
        <w:spacing w:after="200"/>
        <w:jc w:val="both"/>
        <w:rPr>
          <w:rFonts w:ascii="Arial" w:hAnsi="Arial" w:cs="Arial"/>
          <w:sz w:val="20"/>
          <w:szCs w:val="20"/>
        </w:rPr>
      </w:pPr>
      <w:r w:rsidRPr="009504A4">
        <w:rPr>
          <w:rFonts w:ascii="Arial" w:hAnsi="Arial" w:cs="Arial"/>
          <w:sz w:val="20"/>
          <w:szCs w:val="20"/>
        </w:rPr>
        <w:lastRenderedPageBreak/>
        <w:t>8.                No que tange aos §§ 15 e 18 do art. 52 da LDO-2023, seguem, em anexo, os demonstrativos de desvios de valores cancelados que ultrapassam vinte por cento da respectiva dotação de cada ação, e de excesso de arrecadação e de superávit financeiro utilizados no presente crédito, inclusive na troca de fontes concomitante.</w:t>
      </w:r>
    </w:p>
    <w:p w:rsidR="005541F0" w:rsidRPr="009504A4" w:rsidRDefault="004E11A4">
      <w:pPr>
        <w:pStyle w:val="Textbody"/>
        <w:spacing w:after="200"/>
        <w:jc w:val="both"/>
        <w:rPr>
          <w:rFonts w:ascii="Arial" w:hAnsi="Arial" w:cs="Arial"/>
          <w:sz w:val="20"/>
          <w:szCs w:val="20"/>
        </w:rPr>
      </w:pPr>
      <w:r w:rsidRPr="009504A4">
        <w:rPr>
          <w:rFonts w:ascii="Arial" w:hAnsi="Arial" w:cs="Arial"/>
          <w:sz w:val="20"/>
          <w:szCs w:val="20"/>
        </w:rPr>
        <w:t>9.                Ressalte-se, por oportuno, que as alterações em comento decorrem de solicitações formalizadas por meio do Sistema Integrado de Planejamento e Orçamento – SIOP e, de acordo com os órgãos envolvidos no presente ato, as programações objeto de cancelamento não sofrerão prejuízo na sua execução, uma vez que os remanejamentos foram decididos com base em projeções de suas possibilidades de dispêndio até o final do exercício atual.</w:t>
      </w:r>
    </w:p>
    <w:p w:rsidR="005541F0" w:rsidRPr="009504A4" w:rsidRDefault="004E11A4">
      <w:pPr>
        <w:pStyle w:val="Textbody"/>
        <w:spacing w:after="200"/>
        <w:jc w:val="both"/>
        <w:rPr>
          <w:rFonts w:ascii="Arial" w:hAnsi="Arial" w:cs="Arial"/>
          <w:sz w:val="20"/>
          <w:szCs w:val="20"/>
        </w:rPr>
      </w:pPr>
      <w:r w:rsidRPr="009504A4">
        <w:rPr>
          <w:rFonts w:ascii="Arial" w:hAnsi="Arial" w:cs="Arial"/>
          <w:sz w:val="20"/>
          <w:szCs w:val="20"/>
        </w:rPr>
        <w:t>10.              Cumpre alertar que o prazo final para o encaminhamento do citado Projeto de Lei ao Congresso Nacional é 15 de outubro de 2023, de acordo com o § 2º do art. 52 da Lei nº 14.436, de 9 de agosto de 2022, Lei de Diretrizes Orçamentárias para 2023, LDO-2023.</w:t>
      </w:r>
    </w:p>
    <w:p w:rsidR="005541F0" w:rsidRPr="009504A4" w:rsidRDefault="004E11A4">
      <w:pPr>
        <w:pStyle w:val="Textbody"/>
        <w:spacing w:after="200"/>
        <w:jc w:val="both"/>
        <w:rPr>
          <w:rFonts w:ascii="Arial" w:hAnsi="Arial" w:cs="Arial"/>
          <w:sz w:val="20"/>
          <w:szCs w:val="20"/>
        </w:rPr>
      </w:pPr>
      <w:r w:rsidRPr="009504A4">
        <w:rPr>
          <w:rFonts w:ascii="Arial" w:hAnsi="Arial" w:cs="Arial"/>
          <w:sz w:val="20"/>
          <w:szCs w:val="20"/>
        </w:rPr>
        <w:t>11.              Diante do exposto, submeto à sua consideração o anexo Projeto de Lei, que visa efetivar a abertura de crédito suplementar.</w:t>
      </w:r>
    </w:p>
    <w:p w:rsidR="005541F0" w:rsidRPr="009504A4" w:rsidRDefault="004E11A4">
      <w:pPr>
        <w:pStyle w:val="Textbody"/>
        <w:spacing w:after="1417"/>
        <w:ind w:firstLine="1134"/>
        <w:rPr>
          <w:rFonts w:ascii="Arial" w:hAnsi="Arial" w:cs="Arial"/>
          <w:sz w:val="20"/>
          <w:szCs w:val="20"/>
        </w:rPr>
      </w:pPr>
      <w:r w:rsidRPr="009504A4">
        <w:rPr>
          <w:rFonts w:ascii="Arial" w:hAnsi="Arial" w:cs="Arial"/>
          <w:sz w:val="20"/>
          <w:szCs w:val="20"/>
        </w:rPr>
        <w:t>Respeitosamente,</w:t>
      </w:r>
    </w:p>
    <w:p w:rsidR="005541F0" w:rsidRPr="009504A4" w:rsidRDefault="005541F0">
      <w:pPr>
        <w:pStyle w:val="Textbody"/>
        <w:spacing w:after="0"/>
        <w:jc w:val="center"/>
        <w:rPr>
          <w:rFonts w:ascii="Arial" w:hAnsi="Arial" w:cs="Arial"/>
          <w:sz w:val="20"/>
          <w:szCs w:val="20"/>
        </w:rPr>
      </w:pPr>
    </w:p>
    <w:p w:rsidR="005541F0" w:rsidRPr="009504A4" w:rsidRDefault="004E11A4">
      <w:pPr>
        <w:pStyle w:val="Textbody"/>
        <w:rPr>
          <w:rFonts w:ascii="Arial" w:hAnsi="Arial" w:cs="Arial"/>
          <w:sz w:val="20"/>
          <w:szCs w:val="20"/>
        </w:rPr>
      </w:pPr>
      <w:r w:rsidRPr="009504A4">
        <w:rPr>
          <w:rFonts w:ascii="Arial" w:hAnsi="Arial" w:cs="Arial"/>
          <w:sz w:val="20"/>
          <w:szCs w:val="20"/>
        </w:rPr>
        <w:t> </w:t>
      </w:r>
    </w:p>
    <w:p w:rsidR="005541F0" w:rsidRPr="009504A4" w:rsidRDefault="004E11A4">
      <w:pPr>
        <w:pStyle w:val="Textbody"/>
        <w:rPr>
          <w:rFonts w:ascii="Arial" w:hAnsi="Arial" w:cs="Arial"/>
          <w:sz w:val="20"/>
          <w:szCs w:val="20"/>
        </w:rPr>
      </w:pPr>
      <w:r w:rsidRPr="009504A4">
        <w:rPr>
          <w:rFonts w:ascii="Arial" w:hAnsi="Arial" w:cs="Arial"/>
          <w:sz w:val="20"/>
          <w:szCs w:val="20"/>
        </w:rPr>
        <w:t> </w:t>
      </w:r>
    </w:p>
    <w:p w:rsidR="005541F0" w:rsidRPr="009504A4" w:rsidRDefault="005541F0">
      <w:pPr>
        <w:pStyle w:val="Standard"/>
        <w:ind w:left="567" w:right="284"/>
        <w:rPr>
          <w:rFonts w:ascii="Arial" w:hAnsi="Arial" w:cs="Arial"/>
          <w:b/>
          <w:sz w:val="20"/>
          <w:szCs w:val="20"/>
        </w:rPr>
      </w:pPr>
    </w:p>
    <w:p w:rsidR="005541F0" w:rsidRPr="009504A4" w:rsidRDefault="005541F0">
      <w:pPr>
        <w:pStyle w:val="Standard"/>
        <w:ind w:left="567" w:right="284"/>
        <w:rPr>
          <w:rFonts w:ascii="Arial" w:hAnsi="Arial" w:cs="Arial"/>
          <w:b/>
          <w:sz w:val="20"/>
          <w:szCs w:val="20"/>
        </w:rPr>
      </w:pPr>
    </w:p>
    <w:p w:rsidR="005541F0" w:rsidRPr="009504A4" w:rsidRDefault="005541F0">
      <w:pPr>
        <w:pStyle w:val="Standard"/>
        <w:ind w:left="567" w:right="284"/>
        <w:rPr>
          <w:rFonts w:ascii="Arial" w:hAnsi="Arial" w:cs="Arial"/>
          <w:b/>
          <w:sz w:val="20"/>
          <w:szCs w:val="20"/>
        </w:rPr>
      </w:pPr>
    </w:p>
    <w:p w:rsidR="005541F0" w:rsidRPr="009504A4" w:rsidRDefault="005541F0">
      <w:pPr>
        <w:pStyle w:val="Standard"/>
        <w:ind w:left="567" w:right="284"/>
        <w:rPr>
          <w:rFonts w:ascii="Arial" w:hAnsi="Arial" w:cs="Arial"/>
          <w:b/>
          <w:sz w:val="20"/>
          <w:szCs w:val="20"/>
        </w:rPr>
      </w:pPr>
    </w:p>
    <w:p w:rsidR="005541F0" w:rsidRPr="009504A4" w:rsidRDefault="005541F0">
      <w:pPr>
        <w:pStyle w:val="Standard"/>
        <w:ind w:left="567" w:right="284"/>
        <w:rPr>
          <w:rFonts w:ascii="Arial" w:hAnsi="Arial" w:cs="Arial"/>
          <w:b/>
          <w:sz w:val="20"/>
          <w:szCs w:val="20"/>
        </w:rPr>
      </w:pPr>
    </w:p>
    <w:p w:rsidR="005541F0" w:rsidRPr="009504A4" w:rsidRDefault="005541F0">
      <w:pPr>
        <w:pStyle w:val="Standard"/>
        <w:ind w:left="567" w:right="284"/>
        <w:rPr>
          <w:rFonts w:ascii="Arial" w:hAnsi="Arial" w:cs="Arial"/>
          <w:b/>
          <w:sz w:val="20"/>
          <w:szCs w:val="20"/>
        </w:rPr>
      </w:pPr>
    </w:p>
    <w:p w:rsidR="005541F0" w:rsidRPr="009504A4" w:rsidRDefault="005541F0">
      <w:pPr>
        <w:pStyle w:val="Standard"/>
        <w:ind w:left="567" w:right="284"/>
        <w:rPr>
          <w:rFonts w:ascii="Arial" w:hAnsi="Arial" w:cs="Arial"/>
          <w:b/>
          <w:sz w:val="20"/>
          <w:szCs w:val="20"/>
        </w:rPr>
      </w:pPr>
    </w:p>
    <w:p w:rsidR="005541F0" w:rsidRPr="009504A4" w:rsidRDefault="005541F0">
      <w:pPr>
        <w:pStyle w:val="Standard"/>
        <w:ind w:left="567" w:right="284"/>
        <w:rPr>
          <w:rFonts w:ascii="Arial" w:hAnsi="Arial" w:cs="Arial"/>
          <w:b/>
          <w:sz w:val="20"/>
          <w:szCs w:val="20"/>
        </w:rPr>
      </w:pPr>
    </w:p>
    <w:p w:rsidR="005541F0" w:rsidRPr="009504A4" w:rsidRDefault="005541F0">
      <w:pPr>
        <w:pStyle w:val="Standard"/>
        <w:ind w:left="567" w:right="284"/>
        <w:rPr>
          <w:rFonts w:ascii="Arial" w:hAnsi="Arial" w:cs="Arial"/>
          <w:b/>
          <w:sz w:val="20"/>
          <w:szCs w:val="20"/>
        </w:rPr>
      </w:pPr>
    </w:p>
    <w:p w:rsidR="005541F0" w:rsidRPr="009504A4" w:rsidRDefault="005541F0">
      <w:pPr>
        <w:pStyle w:val="Standard"/>
        <w:ind w:left="567" w:right="284"/>
        <w:rPr>
          <w:rFonts w:ascii="Arial" w:hAnsi="Arial" w:cs="Arial"/>
          <w:b/>
          <w:sz w:val="20"/>
          <w:szCs w:val="20"/>
        </w:rPr>
      </w:pPr>
    </w:p>
    <w:p w:rsidR="005541F0" w:rsidRPr="009504A4" w:rsidRDefault="005541F0">
      <w:pPr>
        <w:pStyle w:val="Standard"/>
        <w:ind w:left="567" w:right="284"/>
        <w:rPr>
          <w:rFonts w:ascii="Arial" w:hAnsi="Arial" w:cs="Arial"/>
          <w:b/>
          <w:sz w:val="20"/>
          <w:szCs w:val="20"/>
        </w:rPr>
      </w:pPr>
    </w:p>
    <w:p w:rsidR="005541F0" w:rsidRPr="009504A4" w:rsidRDefault="005541F0">
      <w:pPr>
        <w:pStyle w:val="Standard"/>
        <w:ind w:left="567" w:right="284"/>
        <w:rPr>
          <w:rFonts w:ascii="Arial" w:hAnsi="Arial" w:cs="Arial"/>
          <w:b/>
          <w:sz w:val="20"/>
          <w:szCs w:val="20"/>
        </w:rPr>
      </w:pPr>
    </w:p>
    <w:p w:rsidR="005541F0" w:rsidRPr="009504A4" w:rsidRDefault="005541F0">
      <w:pPr>
        <w:pStyle w:val="Standard"/>
        <w:ind w:left="567" w:right="284"/>
        <w:rPr>
          <w:rFonts w:ascii="Arial" w:hAnsi="Arial" w:cs="Arial"/>
          <w:b/>
          <w:sz w:val="20"/>
          <w:szCs w:val="20"/>
        </w:rPr>
      </w:pPr>
    </w:p>
    <w:p w:rsidR="005541F0" w:rsidRPr="009504A4" w:rsidRDefault="005541F0">
      <w:pPr>
        <w:pStyle w:val="Standard"/>
        <w:ind w:left="567" w:right="284"/>
        <w:rPr>
          <w:rFonts w:ascii="Arial" w:hAnsi="Arial" w:cs="Arial"/>
          <w:b/>
          <w:sz w:val="20"/>
          <w:szCs w:val="20"/>
        </w:rPr>
      </w:pPr>
    </w:p>
    <w:p w:rsidR="005541F0" w:rsidRPr="009504A4" w:rsidRDefault="005541F0">
      <w:pPr>
        <w:pStyle w:val="Standard"/>
        <w:ind w:left="567" w:right="284"/>
        <w:rPr>
          <w:rFonts w:ascii="Arial" w:hAnsi="Arial" w:cs="Arial"/>
          <w:b/>
          <w:sz w:val="20"/>
          <w:szCs w:val="20"/>
        </w:rPr>
      </w:pPr>
    </w:p>
    <w:p w:rsidR="005541F0" w:rsidRPr="009504A4" w:rsidRDefault="005541F0">
      <w:pPr>
        <w:pStyle w:val="Standard"/>
        <w:ind w:left="567" w:right="284"/>
        <w:rPr>
          <w:rFonts w:ascii="Arial" w:hAnsi="Arial" w:cs="Arial"/>
          <w:b/>
          <w:sz w:val="20"/>
          <w:szCs w:val="20"/>
        </w:rPr>
      </w:pPr>
    </w:p>
    <w:p w:rsidR="005541F0" w:rsidRPr="009504A4" w:rsidRDefault="005541F0">
      <w:pPr>
        <w:pStyle w:val="Standard"/>
        <w:ind w:left="567" w:right="284"/>
        <w:rPr>
          <w:rFonts w:ascii="Arial" w:hAnsi="Arial" w:cs="Arial"/>
          <w:b/>
          <w:sz w:val="20"/>
          <w:szCs w:val="20"/>
        </w:rPr>
      </w:pPr>
    </w:p>
    <w:p w:rsidR="005541F0" w:rsidRPr="009504A4" w:rsidRDefault="005541F0">
      <w:pPr>
        <w:pStyle w:val="Standard"/>
        <w:ind w:left="567" w:right="284"/>
        <w:rPr>
          <w:rFonts w:ascii="Arial" w:hAnsi="Arial" w:cs="Arial"/>
          <w:b/>
          <w:sz w:val="20"/>
          <w:szCs w:val="20"/>
        </w:rPr>
      </w:pPr>
    </w:p>
    <w:p w:rsidR="005541F0" w:rsidRPr="009504A4" w:rsidRDefault="005541F0">
      <w:pPr>
        <w:pStyle w:val="Standard"/>
        <w:ind w:left="567" w:right="284"/>
        <w:rPr>
          <w:rFonts w:ascii="Arial" w:hAnsi="Arial" w:cs="Arial"/>
          <w:b/>
          <w:sz w:val="20"/>
          <w:szCs w:val="20"/>
        </w:rPr>
      </w:pPr>
    </w:p>
    <w:p w:rsidR="005541F0" w:rsidRPr="009504A4" w:rsidRDefault="005541F0">
      <w:pPr>
        <w:pStyle w:val="Standard"/>
        <w:ind w:left="567" w:right="284"/>
        <w:rPr>
          <w:rFonts w:ascii="Arial" w:hAnsi="Arial" w:cs="Arial"/>
          <w:b/>
          <w:sz w:val="20"/>
          <w:szCs w:val="20"/>
        </w:rPr>
      </w:pPr>
    </w:p>
    <w:p w:rsidR="005541F0" w:rsidRPr="009504A4" w:rsidRDefault="005541F0">
      <w:pPr>
        <w:pStyle w:val="Standard"/>
        <w:ind w:left="567" w:right="284"/>
        <w:rPr>
          <w:rFonts w:ascii="Arial" w:hAnsi="Arial" w:cs="Arial"/>
          <w:b/>
          <w:sz w:val="20"/>
          <w:szCs w:val="20"/>
        </w:rPr>
      </w:pPr>
    </w:p>
    <w:p w:rsidR="005541F0" w:rsidRPr="009504A4" w:rsidRDefault="005541F0">
      <w:pPr>
        <w:pStyle w:val="Standard"/>
        <w:ind w:left="567" w:right="284"/>
        <w:rPr>
          <w:rFonts w:ascii="Arial" w:hAnsi="Arial" w:cs="Arial"/>
          <w:b/>
          <w:sz w:val="20"/>
          <w:szCs w:val="20"/>
        </w:rPr>
      </w:pPr>
    </w:p>
    <w:p w:rsidR="005541F0" w:rsidRPr="009504A4" w:rsidRDefault="005541F0">
      <w:pPr>
        <w:pStyle w:val="Standard"/>
        <w:ind w:left="567" w:right="284"/>
        <w:rPr>
          <w:rFonts w:ascii="Arial" w:hAnsi="Arial" w:cs="Arial"/>
          <w:b/>
          <w:sz w:val="20"/>
          <w:szCs w:val="20"/>
        </w:rPr>
      </w:pPr>
    </w:p>
    <w:p w:rsidR="005541F0" w:rsidRPr="009504A4" w:rsidRDefault="005541F0">
      <w:pPr>
        <w:pStyle w:val="Standard"/>
        <w:ind w:left="567" w:right="284"/>
        <w:rPr>
          <w:rFonts w:ascii="Arial" w:hAnsi="Arial" w:cs="Arial"/>
          <w:b/>
          <w:sz w:val="20"/>
          <w:szCs w:val="20"/>
        </w:rPr>
      </w:pPr>
    </w:p>
    <w:p w:rsidR="005541F0" w:rsidRPr="009504A4" w:rsidRDefault="005541F0">
      <w:pPr>
        <w:pStyle w:val="Standard"/>
        <w:ind w:left="567" w:right="284"/>
        <w:rPr>
          <w:rFonts w:ascii="Arial" w:hAnsi="Arial" w:cs="Arial"/>
          <w:b/>
          <w:sz w:val="20"/>
          <w:szCs w:val="20"/>
        </w:rPr>
      </w:pPr>
    </w:p>
    <w:p w:rsidR="005541F0" w:rsidRPr="009504A4" w:rsidRDefault="005541F0">
      <w:pPr>
        <w:pStyle w:val="Standard"/>
        <w:ind w:left="567" w:right="284"/>
        <w:rPr>
          <w:rFonts w:ascii="Arial" w:hAnsi="Arial" w:cs="Arial"/>
          <w:b/>
          <w:sz w:val="20"/>
          <w:szCs w:val="20"/>
        </w:rPr>
      </w:pPr>
    </w:p>
    <w:p w:rsidR="005541F0" w:rsidRPr="009504A4" w:rsidRDefault="005541F0">
      <w:pPr>
        <w:pStyle w:val="Standard"/>
        <w:ind w:left="567" w:right="284"/>
        <w:rPr>
          <w:rFonts w:ascii="Arial" w:hAnsi="Arial" w:cs="Arial"/>
          <w:b/>
          <w:sz w:val="20"/>
          <w:szCs w:val="20"/>
        </w:rPr>
      </w:pPr>
    </w:p>
    <w:p w:rsidR="005541F0" w:rsidRPr="009504A4" w:rsidRDefault="005541F0">
      <w:pPr>
        <w:pStyle w:val="Standard"/>
        <w:ind w:left="567" w:right="284"/>
        <w:rPr>
          <w:rFonts w:ascii="Arial" w:hAnsi="Arial" w:cs="Arial"/>
          <w:b/>
          <w:sz w:val="20"/>
          <w:szCs w:val="20"/>
        </w:rPr>
      </w:pPr>
    </w:p>
    <w:p w:rsidR="005541F0" w:rsidRPr="009504A4" w:rsidRDefault="005541F0">
      <w:pPr>
        <w:pStyle w:val="Standard"/>
        <w:ind w:left="567" w:right="284"/>
        <w:rPr>
          <w:rFonts w:ascii="Arial" w:hAnsi="Arial" w:cs="Arial"/>
          <w:b/>
          <w:sz w:val="20"/>
          <w:szCs w:val="20"/>
        </w:rPr>
      </w:pPr>
    </w:p>
    <w:p w:rsidR="005541F0" w:rsidRPr="009504A4" w:rsidRDefault="005541F0">
      <w:pPr>
        <w:pStyle w:val="Standard"/>
        <w:ind w:left="567" w:right="284"/>
        <w:rPr>
          <w:rFonts w:ascii="Arial" w:hAnsi="Arial" w:cs="Arial"/>
          <w:b/>
          <w:sz w:val="20"/>
          <w:szCs w:val="20"/>
        </w:rPr>
      </w:pPr>
    </w:p>
    <w:p w:rsidR="005541F0" w:rsidRPr="009504A4" w:rsidRDefault="005541F0">
      <w:pPr>
        <w:pStyle w:val="Standard"/>
        <w:ind w:left="567" w:right="284"/>
        <w:rPr>
          <w:rFonts w:ascii="Arial" w:hAnsi="Arial" w:cs="Arial"/>
          <w:b/>
          <w:sz w:val="20"/>
          <w:szCs w:val="20"/>
        </w:rPr>
      </w:pPr>
    </w:p>
    <w:p w:rsidR="005541F0" w:rsidRPr="009504A4" w:rsidRDefault="005541F0">
      <w:pPr>
        <w:pStyle w:val="Standard"/>
        <w:ind w:left="567" w:right="284"/>
        <w:rPr>
          <w:rFonts w:ascii="Arial" w:hAnsi="Arial" w:cs="Arial"/>
          <w:b/>
          <w:sz w:val="20"/>
          <w:szCs w:val="20"/>
        </w:rPr>
      </w:pPr>
    </w:p>
    <w:p w:rsidR="004E11A4" w:rsidRPr="009504A4" w:rsidRDefault="004E11A4" w:rsidP="004E11A4">
      <w:pPr>
        <w:pStyle w:val="xl48"/>
        <w:spacing w:before="0" w:after="0"/>
        <w:jc w:val="left"/>
        <w:rPr>
          <w:rFonts w:ascii="Arial" w:eastAsia="Times New Roman" w:hAnsi="Arial" w:cs="Arial"/>
          <w:b/>
          <w:bCs/>
          <w:sz w:val="20"/>
          <w:szCs w:val="20"/>
        </w:rPr>
      </w:pPr>
      <w:r w:rsidRPr="009504A4">
        <w:rPr>
          <w:rFonts w:ascii="Arial" w:hAnsi="Arial" w:cs="Arial"/>
          <w:b/>
          <w:i/>
          <w:sz w:val="20"/>
          <w:szCs w:val="20"/>
        </w:rPr>
        <w:t>Assinado eletronicamente por: Simone Nassar Tebet</w:t>
      </w:r>
      <w:r w:rsidRPr="009504A4">
        <w:rPr>
          <w:rFonts w:ascii="Arial" w:hAnsi="Arial" w:cs="Arial"/>
          <w:b/>
          <w:i/>
          <w:sz w:val="20"/>
          <w:szCs w:val="20"/>
        </w:rPr>
        <w:br w:type="page"/>
      </w:r>
    </w:p>
    <w:tbl>
      <w:tblPr>
        <w:tblW w:w="0" w:type="auto"/>
        <w:tblInd w:w="8" w:type="dxa"/>
        <w:tblLayout w:type="fixed"/>
        <w:tblCellMar>
          <w:left w:w="0" w:type="dxa"/>
          <w:right w:w="0" w:type="dxa"/>
        </w:tblCellMar>
        <w:tblLook w:val="0000" w:firstRow="0" w:lastRow="0" w:firstColumn="0" w:lastColumn="0" w:noHBand="0" w:noVBand="0"/>
      </w:tblPr>
      <w:tblGrid>
        <w:gridCol w:w="1125"/>
        <w:gridCol w:w="2310"/>
        <w:gridCol w:w="1200"/>
        <w:gridCol w:w="495"/>
        <w:gridCol w:w="960"/>
        <w:gridCol w:w="1845"/>
        <w:gridCol w:w="1680"/>
      </w:tblGrid>
      <w:tr w:rsidR="004E11A4" w:rsidRPr="009504A4" w:rsidTr="00852745">
        <w:tc>
          <w:tcPr>
            <w:tcW w:w="9615" w:type="dxa"/>
            <w:gridSpan w:val="7"/>
            <w:shd w:val="clear" w:color="auto" w:fill="auto"/>
            <w:vAlign w:val="bottom"/>
          </w:tcPr>
          <w:p w:rsidR="004E11A4" w:rsidRPr="009504A4" w:rsidRDefault="004E11A4" w:rsidP="00852745">
            <w:pPr>
              <w:snapToGrid w:val="0"/>
              <w:jc w:val="center"/>
              <w:rPr>
                <w:rFonts w:ascii="Arial" w:hAnsi="Arial" w:cs="Arial"/>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EXCESSO DE ARRECADAÇÃO</w:t>
            </w:r>
          </w:p>
        </w:tc>
      </w:tr>
      <w:tr w:rsidR="004E11A4" w:rsidRPr="009504A4" w:rsidTr="00852745">
        <w:tc>
          <w:tcPr>
            <w:tcW w:w="9615" w:type="dxa"/>
            <w:gridSpan w:val="7"/>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5º, da Lei nº 14.436, de 9 de agosto de 2022)</w:t>
            </w: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tcBorders>
              <w:top w:val="single" w:sz="8" w:space="0" w:color="000000"/>
              <w:bottom w:val="single" w:sz="8"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26443 - Empresa Brasileira de Serviços Hospitalares</w:t>
            </w:r>
          </w:p>
        </w:tc>
      </w:tr>
      <w:tr w:rsidR="004E11A4" w:rsidRPr="009504A4" w:rsidTr="00852745">
        <w:tc>
          <w:tcPr>
            <w:tcW w:w="7935" w:type="dxa"/>
            <w:gridSpan w:val="6"/>
            <w:tcBorders>
              <w:bottom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049 - Recursos Próprios da UO para Aplicação em Seguridade Social</w:t>
            </w:r>
          </w:p>
        </w:tc>
        <w:tc>
          <w:tcPr>
            <w:tcW w:w="1680" w:type="dxa"/>
            <w:tcBorders>
              <w:bottom w:val="single" w:sz="4"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3435" w:type="dxa"/>
            <w:gridSpan w:val="2"/>
            <w:tcBorders>
              <w:top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p>
        </w:tc>
        <w:tc>
          <w:tcPr>
            <w:tcW w:w="1200" w:type="dxa"/>
            <w:tcBorders>
              <w:top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p>
        </w:tc>
        <w:tc>
          <w:tcPr>
            <w:tcW w:w="3300" w:type="dxa"/>
            <w:gridSpan w:val="3"/>
            <w:tcBorders>
              <w:top w:val="single" w:sz="4" w:space="0" w:color="000000"/>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2023</w:t>
            </w:r>
          </w:p>
        </w:tc>
        <w:tc>
          <w:tcPr>
            <w:tcW w:w="1680" w:type="dxa"/>
            <w:tcBorders>
              <w:top w:val="single" w:sz="4" w:space="0" w:color="000000"/>
              <w:left w:val="single" w:sz="4" w:space="0" w:color="000000"/>
            </w:tcBorders>
            <w:shd w:val="clear" w:color="auto" w:fill="auto"/>
            <w:vAlign w:val="bottom"/>
          </w:tcPr>
          <w:p w:rsidR="004E11A4" w:rsidRPr="009504A4" w:rsidRDefault="004E11A4" w:rsidP="00852745">
            <w:pPr>
              <w:pStyle w:val="xl48"/>
              <w:snapToGrid w:val="0"/>
              <w:spacing w:before="0" w:after="0"/>
              <w:rPr>
                <w:rFonts w:ascii="Arial" w:hAnsi="Arial" w:cs="Arial"/>
                <w:sz w:val="20"/>
                <w:szCs w:val="20"/>
              </w:rPr>
            </w:pPr>
            <w:r w:rsidRPr="009504A4">
              <w:rPr>
                <w:rFonts w:ascii="Arial" w:eastAsia="Times New Roman" w:hAnsi="Arial" w:cs="Arial"/>
                <w:sz w:val="20"/>
                <w:szCs w:val="20"/>
              </w:rPr>
              <w:t>EXCESSO/</w:t>
            </w:r>
          </w:p>
        </w:tc>
      </w:tr>
      <w:tr w:rsidR="004E11A4" w:rsidRPr="009504A4" w:rsidTr="00852745">
        <w:tc>
          <w:tcPr>
            <w:tcW w:w="3435" w:type="dxa"/>
            <w:gridSpan w:val="2"/>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NATUREZA</w:t>
            </w:r>
          </w:p>
        </w:tc>
        <w:tc>
          <w:tcPr>
            <w:tcW w:w="1200" w:type="dxa"/>
            <w:shd w:val="clear" w:color="auto" w:fill="auto"/>
            <w:vAlign w:val="bottom"/>
          </w:tcPr>
          <w:p w:rsidR="004E11A4" w:rsidRPr="009504A4" w:rsidRDefault="004E11A4" w:rsidP="00852745">
            <w:pPr>
              <w:snapToGrid w:val="0"/>
              <w:rPr>
                <w:rFonts w:ascii="Arial" w:hAnsi="Arial" w:cs="Arial"/>
                <w:sz w:val="20"/>
                <w:szCs w:val="20"/>
              </w:rPr>
            </w:pPr>
          </w:p>
        </w:tc>
        <w:tc>
          <w:tcPr>
            <w:tcW w:w="1455" w:type="dxa"/>
            <w:gridSpan w:val="2"/>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LEI</w:t>
            </w:r>
          </w:p>
        </w:tc>
        <w:tc>
          <w:tcPr>
            <w:tcW w:w="1845"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REESTIMATIVA</w:t>
            </w:r>
          </w:p>
        </w:tc>
        <w:tc>
          <w:tcPr>
            <w:tcW w:w="1680"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FRUSTRAÇÃO</w:t>
            </w:r>
          </w:p>
        </w:tc>
      </w:tr>
      <w:tr w:rsidR="004E11A4" w:rsidRPr="009504A4" w:rsidTr="00852745">
        <w:tc>
          <w:tcPr>
            <w:tcW w:w="3435" w:type="dxa"/>
            <w:gridSpan w:val="2"/>
            <w:tcBorders>
              <w:bottom w:val="single" w:sz="4" w:space="0" w:color="000000"/>
            </w:tcBorders>
            <w:shd w:val="clear" w:color="auto" w:fill="auto"/>
            <w:vAlign w:val="bottom"/>
          </w:tcPr>
          <w:p w:rsidR="004E11A4" w:rsidRPr="009504A4" w:rsidRDefault="004E11A4" w:rsidP="00852745">
            <w:pPr>
              <w:snapToGrid w:val="0"/>
              <w:jc w:val="center"/>
              <w:rPr>
                <w:rFonts w:ascii="Arial" w:eastAsia="Arial Unicode MS" w:hAnsi="Arial" w:cs="Arial"/>
                <w:sz w:val="20"/>
                <w:szCs w:val="20"/>
              </w:rPr>
            </w:pPr>
          </w:p>
        </w:tc>
        <w:tc>
          <w:tcPr>
            <w:tcW w:w="1200" w:type="dxa"/>
            <w:tcBorders>
              <w:bottom w:val="single" w:sz="4" w:space="0" w:color="000000"/>
            </w:tcBorders>
            <w:shd w:val="clear" w:color="auto" w:fill="auto"/>
            <w:vAlign w:val="bottom"/>
          </w:tcPr>
          <w:p w:rsidR="004E11A4" w:rsidRPr="009504A4" w:rsidRDefault="004E11A4" w:rsidP="00852745">
            <w:pPr>
              <w:snapToGrid w:val="0"/>
              <w:rPr>
                <w:rFonts w:ascii="Arial" w:eastAsia="Arial Unicode MS" w:hAnsi="Arial" w:cs="Arial"/>
                <w:sz w:val="20"/>
                <w:szCs w:val="20"/>
              </w:rPr>
            </w:pPr>
          </w:p>
        </w:tc>
        <w:tc>
          <w:tcPr>
            <w:tcW w:w="1455" w:type="dxa"/>
            <w:gridSpan w:val="2"/>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w:t>
            </w:r>
          </w:p>
        </w:tc>
        <w:tc>
          <w:tcPr>
            <w:tcW w:w="1845"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(B)</w:t>
            </w:r>
          </w:p>
        </w:tc>
        <w:tc>
          <w:tcPr>
            <w:tcW w:w="1680"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(C) = (B) - (A)</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13100000 - Exploração do Patrimônio Imobiliário do Estado</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612.019</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434.667</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-177.352</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13200000 - Valores Mobiliários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14.667.414</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15.504.403</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836.989</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16100000 - Serviços Administrativos e Comerciais Gerais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9.221.826</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37.880.667</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28.658.841</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16300000 - Serviços e Atividades Referentes à Saúde</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64.413.028</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152.801.537</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88.388.509</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19100000 - Multas Administrativas, Contratuais e Judiciais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830.941</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1.418.355</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587.414</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19200000 - Indenizações, Restituições e Ressarcimentos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1.596.679</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929.064</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-667.615</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19900000 - Demais Receitas Correntes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243.699</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-243.699</w:t>
            </w:r>
          </w:p>
        </w:tc>
      </w:tr>
      <w:tr w:rsidR="004E11A4" w:rsidRPr="009504A4" w:rsidTr="00852745">
        <w:trPr>
          <w:trHeight w:val="226"/>
        </w:trPr>
        <w:tc>
          <w:tcPr>
            <w:tcW w:w="4635" w:type="dxa"/>
            <w:gridSpan w:val="3"/>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rPr>
                <w:rFonts w:ascii="Arial" w:hAnsi="Arial" w:cs="Arial"/>
                <w:sz w:val="20"/>
                <w:szCs w:val="20"/>
              </w:rPr>
            </w:pPr>
            <w:r w:rsidRPr="009504A4">
              <w:rPr>
                <w:rFonts w:ascii="Arial" w:hAnsi="Arial" w:cs="Arial"/>
                <w:b/>
                <w:bCs/>
                <w:sz w:val="20"/>
                <w:szCs w:val="20"/>
              </w:rPr>
              <w:t>Total</w:t>
            </w:r>
          </w:p>
        </w:tc>
        <w:tc>
          <w:tcPr>
            <w:tcW w:w="1455" w:type="dxa"/>
            <w:gridSpan w:val="2"/>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91.585.606</w:t>
            </w:r>
          </w:p>
        </w:tc>
        <w:tc>
          <w:tcPr>
            <w:tcW w:w="1845"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208.968.693</w:t>
            </w:r>
          </w:p>
        </w:tc>
        <w:tc>
          <w:tcPr>
            <w:tcW w:w="1680"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eastAsia="Consolas" w:hAnsi="Arial" w:cs="Arial"/>
                <w:b/>
                <w:bCs/>
                <w:sz w:val="20"/>
                <w:szCs w:val="20"/>
              </w:rPr>
              <w:t>117.383.087</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Especiais e Extraordinários Reabertos</w:t>
            </w:r>
          </w:p>
        </w:tc>
        <w:tc>
          <w:tcPr>
            <w:tcW w:w="4485" w:type="dxa"/>
            <w:gridSpan w:val="3"/>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Extraordinários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(F) Créditos Suplementares e Especiais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71.599.451</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71.599.451</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(G) </w:t>
            </w:r>
            <w:r w:rsidRPr="009504A4">
              <w:rPr>
                <w:rFonts w:ascii="Arial" w:eastAsia="TimesNewRomanPSMT" w:hAnsi="Arial" w:cs="Arial"/>
                <w:sz w:val="20"/>
                <w:szCs w:val="20"/>
              </w:rPr>
              <w:t>Outras alterações orçamentárias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(H) Saldo = (C) - (D) - (E) – (F) - (G)</w:t>
            </w:r>
          </w:p>
        </w:tc>
        <w:tc>
          <w:tcPr>
            <w:tcW w:w="4485" w:type="dxa"/>
            <w:gridSpan w:val="3"/>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45.783.636</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Posição de 09/10/2023.</w:t>
      </w:r>
    </w:p>
    <w:p w:rsidR="004E11A4" w:rsidRPr="009504A4" w:rsidRDefault="004E11A4" w:rsidP="004E11A4">
      <w:pPr>
        <w:rPr>
          <w:rFonts w:ascii="Arial" w:hAnsi="Arial" w:cs="Arial"/>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1125"/>
        <w:gridCol w:w="2310"/>
        <w:gridCol w:w="1200"/>
        <w:gridCol w:w="495"/>
        <w:gridCol w:w="960"/>
        <w:gridCol w:w="1845"/>
        <w:gridCol w:w="1680"/>
      </w:tblGrid>
      <w:tr w:rsidR="004E11A4" w:rsidRPr="009504A4" w:rsidTr="00852745">
        <w:tc>
          <w:tcPr>
            <w:tcW w:w="9615" w:type="dxa"/>
            <w:gridSpan w:val="7"/>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EXCESSO DE ARRECADAÇÃO</w:t>
            </w:r>
          </w:p>
        </w:tc>
      </w:tr>
      <w:tr w:rsidR="004E11A4" w:rsidRPr="009504A4" w:rsidTr="00852745">
        <w:tc>
          <w:tcPr>
            <w:tcW w:w="9615" w:type="dxa"/>
            <w:gridSpan w:val="7"/>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5º, da Lei nº 14.436, de 9 de agosto de 2022)</w:t>
            </w: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tcBorders>
              <w:top w:val="single" w:sz="8" w:space="0" w:color="000000"/>
              <w:bottom w:val="single" w:sz="8"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26230 - Fundação Universidade Federal do Vale do São Francisco</w:t>
            </w:r>
          </w:p>
        </w:tc>
      </w:tr>
      <w:tr w:rsidR="004E11A4" w:rsidRPr="009504A4" w:rsidTr="00852745">
        <w:tc>
          <w:tcPr>
            <w:tcW w:w="7935" w:type="dxa"/>
            <w:gridSpan w:val="6"/>
            <w:tcBorders>
              <w:bottom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Próprios Livres da UO</w:t>
            </w:r>
          </w:p>
        </w:tc>
        <w:tc>
          <w:tcPr>
            <w:tcW w:w="1680" w:type="dxa"/>
            <w:tcBorders>
              <w:bottom w:val="single" w:sz="4"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3435" w:type="dxa"/>
            <w:gridSpan w:val="2"/>
            <w:tcBorders>
              <w:top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p>
        </w:tc>
        <w:tc>
          <w:tcPr>
            <w:tcW w:w="1200" w:type="dxa"/>
            <w:tcBorders>
              <w:top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p>
        </w:tc>
        <w:tc>
          <w:tcPr>
            <w:tcW w:w="3300" w:type="dxa"/>
            <w:gridSpan w:val="3"/>
            <w:tcBorders>
              <w:top w:val="single" w:sz="4" w:space="0" w:color="000000"/>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2023</w:t>
            </w:r>
          </w:p>
        </w:tc>
        <w:tc>
          <w:tcPr>
            <w:tcW w:w="1680" w:type="dxa"/>
            <w:tcBorders>
              <w:top w:val="single" w:sz="4" w:space="0" w:color="000000"/>
              <w:left w:val="single" w:sz="4" w:space="0" w:color="000000"/>
            </w:tcBorders>
            <w:shd w:val="clear" w:color="auto" w:fill="auto"/>
            <w:vAlign w:val="bottom"/>
          </w:tcPr>
          <w:p w:rsidR="004E11A4" w:rsidRPr="009504A4" w:rsidRDefault="004E11A4" w:rsidP="00852745">
            <w:pPr>
              <w:pStyle w:val="xl48"/>
              <w:snapToGrid w:val="0"/>
              <w:spacing w:before="0" w:after="0"/>
              <w:rPr>
                <w:rFonts w:ascii="Arial" w:hAnsi="Arial" w:cs="Arial"/>
                <w:sz w:val="20"/>
                <w:szCs w:val="20"/>
              </w:rPr>
            </w:pPr>
            <w:r w:rsidRPr="009504A4">
              <w:rPr>
                <w:rFonts w:ascii="Arial" w:eastAsia="Times New Roman" w:hAnsi="Arial" w:cs="Arial"/>
                <w:sz w:val="20"/>
                <w:szCs w:val="20"/>
              </w:rPr>
              <w:t>EXCESSO/</w:t>
            </w:r>
          </w:p>
        </w:tc>
      </w:tr>
      <w:tr w:rsidR="004E11A4" w:rsidRPr="009504A4" w:rsidTr="00852745">
        <w:tc>
          <w:tcPr>
            <w:tcW w:w="3435" w:type="dxa"/>
            <w:gridSpan w:val="2"/>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NATUREZA</w:t>
            </w:r>
          </w:p>
        </w:tc>
        <w:tc>
          <w:tcPr>
            <w:tcW w:w="1200" w:type="dxa"/>
            <w:shd w:val="clear" w:color="auto" w:fill="auto"/>
            <w:vAlign w:val="bottom"/>
          </w:tcPr>
          <w:p w:rsidR="004E11A4" w:rsidRPr="009504A4" w:rsidRDefault="004E11A4" w:rsidP="00852745">
            <w:pPr>
              <w:snapToGrid w:val="0"/>
              <w:rPr>
                <w:rFonts w:ascii="Arial" w:hAnsi="Arial" w:cs="Arial"/>
                <w:sz w:val="20"/>
                <w:szCs w:val="20"/>
              </w:rPr>
            </w:pPr>
          </w:p>
        </w:tc>
        <w:tc>
          <w:tcPr>
            <w:tcW w:w="1455" w:type="dxa"/>
            <w:gridSpan w:val="2"/>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LEI</w:t>
            </w:r>
          </w:p>
        </w:tc>
        <w:tc>
          <w:tcPr>
            <w:tcW w:w="1845"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REESTIMATIVA</w:t>
            </w:r>
          </w:p>
        </w:tc>
        <w:tc>
          <w:tcPr>
            <w:tcW w:w="1680"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FRUSTRAÇÃO</w:t>
            </w:r>
          </w:p>
        </w:tc>
      </w:tr>
      <w:tr w:rsidR="004E11A4" w:rsidRPr="009504A4" w:rsidTr="00852745">
        <w:tc>
          <w:tcPr>
            <w:tcW w:w="3435" w:type="dxa"/>
            <w:gridSpan w:val="2"/>
            <w:tcBorders>
              <w:bottom w:val="single" w:sz="4" w:space="0" w:color="000000"/>
            </w:tcBorders>
            <w:shd w:val="clear" w:color="auto" w:fill="auto"/>
            <w:vAlign w:val="bottom"/>
          </w:tcPr>
          <w:p w:rsidR="004E11A4" w:rsidRPr="009504A4" w:rsidRDefault="004E11A4" w:rsidP="00852745">
            <w:pPr>
              <w:snapToGrid w:val="0"/>
              <w:jc w:val="center"/>
              <w:rPr>
                <w:rFonts w:ascii="Arial" w:eastAsia="Arial Unicode MS" w:hAnsi="Arial" w:cs="Arial"/>
                <w:sz w:val="20"/>
                <w:szCs w:val="20"/>
              </w:rPr>
            </w:pPr>
          </w:p>
        </w:tc>
        <w:tc>
          <w:tcPr>
            <w:tcW w:w="1200" w:type="dxa"/>
            <w:tcBorders>
              <w:bottom w:val="single" w:sz="4" w:space="0" w:color="000000"/>
            </w:tcBorders>
            <w:shd w:val="clear" w:color="auto" w:fill="auto"/>
            <w:vAlign w:val="bottom"/>
          </w:tcPr>
          <w:p w:rsidR="004E11A4" w:rsidRPr="009504A4" w:rsidRDefault="004E11A4" w:rsidP="00852745">
            <w:pPr>
              <w:snapToGrid w:val="0"/>
              <w:rPr>
                <w:rFonts w:ascii="Arial" w:eastAsia="Arial Unicode MS" w:hAnsi="Arial" w:cs="Arial"/>
                <w:sz w:val="20"/>
                <w:szCs w:val="20"/>
              </w:rPr>
            </w:pPr>
          </w:p>
        </w:tc>
        <w:tc>
          <w:tcPr>
            <w:tcW w:w="1455" w:type="dxa"/>
            <w:gridSpan w:val="2"/>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w:t>
            </w:r>
          </w:p>
        </w:tc>
        <w:tc>
          <w:tcPr>
            <w:tcW w:w="1845"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(B)</w:t>
            </w:r>
          </w:p>
        </w:tc>
        <w:tc>
          <w:tcPr>
            <w:tcW w:w="1680"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(C) = (B) - (A)</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13100000 - Exploração do Patrimônio Imobiliário do Estado</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18.205</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173.858</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155.653</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14100000 - Receita Agropecuária</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2.343</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-2.343</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16100000 - Serviços Administrativos e Comerciais Gerais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156.104</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81.731</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-74.373</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19100000 - Multas Administrativas, Contratuais e Judiciais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1.631</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46.006</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44.375</w:t>
            </w:r>
          </w:p>
        </w:tc>
      </w:tr>
      <w:tr w:rsidR="004E11A4" w:rsidRPr="009504A4" w:rsidTr="00852745">
        <w:trPr>
          <w:trHeight w:val="226"/>
        </w:trPr>
        <w:tc>
          <w:tcPr>
            <w:tcW w:w="4635" w:type="dxa"/>
            <w:gridSpan w:val="3"/>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rPr>
                <w:rFonts w:ascii="Arial" w:hAnsi="Arial" w:cs="Arial"/>
                <w:sz w:val="20"/>
                <w:szCs w:val="20"/>
              </w:rPr>
            </w:pPr>
            <w:r w:rsidRPr="009504A4">
              <w:rPr>
                <w:rFonts w:ascii="Arial" w:hAnsi="Arial" w:cs="Arial"/>
                <w:b/>
                <w:bCs/>
                <w:sz w:val="20"/>
                <w:szCs w:val="20"/>
              </w:rPr>
              <w:t>Total</w:t>
            </w:r>
          </w:p>
        </w:tc>
        <w:tc>
          <w:tcPr>
            <w:tcW w:w="1455" w:type="dxa"/>
            <w:gridSpan w:val="2"/>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178.283</w:t>
            </w:r>
          </w:p>
        </w:tc>
        <w:tc>
          <w:tcPr>
            <w:tcW w:w="1845"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301.595</w:t>
            </w:r>
          </w:p>
        </w:tc>
        <w:tc>
          <w:tcPr>
            <w:tcW w:w="1680"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eastAsia="Consolas" w:hAnsi="Arial" w:cs="Arial"/>
                <w:b/>
                <w:bCs/>
                <w:sz w:val="20"/>
                <w:szCs w:val="20"/>
              </w:rPr>
              <w:t>123.312</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Especiais e Extraordinários Reabertos</w:t>
            </w:r>
          </w:p>
        </w:tc>
        <w:tc>
          <w:tcPr>
            <w:tcW w:w="4485" w:type="dxa"/>
            <w:gridSpan w:val="3"/>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Extraordinários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(F) Créditos Suplementares e Especiais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100.189</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100.189</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(G) </w:t>
            </w:r>
            <w:r w:rsidRPr="009504A4">
              <w:rPr>
                <w:rFonts w:ascii="Arial" w:eastAsia="TimesNewRomanPSMT" w:hAnsi="Arial" w:cs="Arial"/>
                <w:sz w:val="20"/>
                <w:szCs w:val="20"/>
              </w:rPr>
              <w:t>Outras alterações orçamentárias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(H) Saldo = (C) - (D) - (E) – (F) - (G)</w:t>
            </w:r>
          </w:p>
        </w:tc>
        <w:tc>
          <w:tcPr>
            <w:tcW w:w="4485" w:type="dxa"/>
            <w:gridSpan w:val="3"/>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23.123</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Posição de 09/10/2023.</w:t>
      </w:r>
    </w:p>
    <w:p w:rsidR="004E11A4" w:rsidRPr="009504A4" w:rsidRDefault="004E11A4" w:rsidP="004E11A4">
      <w:pPr>
        <w:rPr>
          <w:rFonts w:ascii="Arial" w:hAnsi="Arial" w:cs="Arial"/>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1125"/>
        <w:gridCol w:w="2310"/>
        <w:gridCol w:w="1200"/>
        <w:gridCol w:w="495"/>
        <w:gridCol w:w="960"/>
        <w:gridCol w:w="1845"/>
        <w:gridCol w:w="1680"/>
      </w:tblGrid>
      <w:tr w:rsidR="004E11A4" w:rsidRPr="009504A4" w:rsidTr="00852745">
        <w:tc>
          <w:tcPr>
            <w:tcW w:w="9615" w:type="dxa"/>
            <w:gridSpan w:val="7"/>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EXCESSO DE ARRECADAÇÃO</w:t>
            </w:r>
          </w:p>
        </w:tc>
      </w:tr>
      <w:tr w:rsidR="004E11A4" w:rsidRPr="009504A4" w:rsidTr="00852745">
        <w:tc>
          <w:tcPr>
            <w:tcW w:w="9615" w:type="dxa"/>
            <w:gridSpan w:val="7"/>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(Art.52, § 5º, da Lei nº 14.436, de 9 de agosto de 2022)</w:t>
            </w: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tcBorders>
              <w:top w:val="single" w:sz="8" w:space="0" w:color="000000"/>
              <w:bottom w:val="single" w:sz="8"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26231 - Universidade Federal de Alagoas</w:t>
            </w:r>
          </w:p>
        </w:tc>
      </w:tr>
      <w:tr w:rsidR="004E11A4" w:rsidRPr="009504A4" w:rsidTr="00852745">
        <w:tc>
          <w:tcPr>
            <w:tcW w:w="7935" w:type="dxa"/>
            <w:gridSpan w:val="6"/>
            <w:tcBorders>
              <w:bottom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Próprios Livres da UO</w:t>
            </w:r>
          </w:p>
        </w:tc>
        <w:tc>
          <w:tcPr>
            <w:tcW w:w="1680" w:type="dxa"/>
            <w:tcBorders>
              <w:bottom w:val="single" w:sz="4"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3435" w:type="dxa"/>
            <w:gridSpan w:val="2"/>
            <w:tcBorders>
              <w:top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p>
        </w:tc>
        <w:tc>
          <w:tcPr>
            <w:tcW w:w="1200" w:type="dxa"/>
            <w:tcBorders>
              <w:top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p>
        </w:tc>
        <w:tc>
          <w:tcPr>
            <w:tcW w:w="3300" w:type="dxa"/>
            <w:gridSpan w:val="3"/>
            <w:tcBorders>
              <w:top w:val="single" w:sz="4" w:space="0" w:color="000000"/>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2023</w:t>
            </w:r>
          </w:p>
        </w:tc>
        <w:tc>
          <w:tcPr>
            <w:tcW w:w="1680" w:type="dxa"/>
            <w:tcBorders>
              <w:top w:val="single" w:sz="4" w:space="0" w:color="000000"/>
              <w:left w:val="single" w:sz="4" w:space="0" w:color="000000"/>
            </w:tcBorders>
            <w:shd w:val="clear" w:color="auto" w:fill="auto"/>
            <w:vAlign w:val="bottom"/>
          </w:tcPr>
          <w:p w:rsidR="004E11A4" w:rsidRPr="009504A4" w:rsidRDefault="004E11A4" w:rsidP="00852745">
            <w:pPr>
              <w:pStyle w:val="xl48"/>
              <w:snapToGrid w:val="0"/>
              <w:spacing w:before="0" w:after="0"/>
              <w:rPr>
                <w:rFonts w:ascii="Arial" w:hAnsi="Arial" w:cs="Arial"/>
                <w:sz w:val="20"/>
                <w:szCs w:val="20"/>
              </w:rPr>
            </w:pPr>
            <w:r w:rsidRPr="009504A4">
              <w:rPr>
                <w:rFonts w:ascii="Arial" w:eastAsia="Times New Roman" w:hAnsi="Arial" w:cs="Arial"/>
                <w:sz w:val="20"/>
                <w:szCs w:val="20"/>
              </w:rPr>
              <w:t>EXCESSO/</w:t>
            </w:r>
          </w:p>
        </w:tc>
      </w:tr>
      <w:tr w:rsidR="004E11A4" w:rsidRPr="009504A4" w:rsidTr="00852745">
        <w:tc>
          <w:tcPr>
            <w:tcW w:w="3435" w:type="dxa"/>
            <w:gridSpan w:val="2"/>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NATUREZA</w:t>
            </w:r>
          </w:p>
        </w:tc>
        <w:tc>
          <w:tcPr>
            <w:tcW w:w="1200" w:type="dxa"/>
            <w:shd w:val="clear" w:color="auto" w:fill="auto"/>
            <w:vAlign w:val="bottom"/>
          </w:tcPr>
          <w:p w:rsidR="004E11A4" w:rsidRPr="009504A4" w:rsidRDefault="004E11A4" w:rsidP="00852745">
            <w:pPr>
              <w:snapToGrid w:val="0"/>
              <w:rPr>
                <w:rFonts w:ascii="Arial" w:hAnsi="Arial" w:cs="Arial"/>
                <w:sz w:val="20"/>
                <w:szCs w:val="20"/>
              </w:rPr>
            </w:pPr>
          </w:p>
        </w:tc>
        <w:tc>
          <w:tcPr>
            <w:tcW w:w="1455" w:type="dxa"/>
            <w:gridSpan w:val="2"/>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LEI</w:t>
            </w:r>
          </w:p>
        </w:tc>
        <w:tc>
          <w:tcPr>
            <w:tcW w:w="1845"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REESTIMATIVA</w:t>
            </w:r>
          </w:p>
        </w:tc>
        <w:tc>
          <w:tcPr>
            <w:tcW w:w="1680"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FRUSTRAÇÃO</w:t>
            </w:r>
          </w:p>
        </w:tc>
      </w:tr>
      <w:tr w:rsidR="004E11A4" w:rsidRPr="009504A4" w:rsidTr="00852745">
        <w:tc>
          <w:tcPr>
            <w:tcW w:w="3435" w:type="dxa"/>
            <w:gridSpan w:val="2"/>
            <w:tcBorders>
              <w:bottom w:val="single" w:sz="4" w:space="0" w:color="000000"/>
            </w:tcBorders>
            <w:shd w:val="clear" w:color="auto" w:fill="auto"/>
            <w:vAlign w:val="bottom"/>
          </w:tcPr>
          <w:p w:rsidR="004E11A4" w:rsidRPr="009504A4" w:rsidRDefault="004E11A4" w:rsidP="00852745">
            <w:pPr>
              <w:snapToGrid w:val="0"/>
              <w:jc w:val="center"/>
              <w:rPr>
                <w:rFonts w:ascii="Arial" w:eastAsia="Arial Unicode MS" w:hAnsi="Arial" w:cs="Arial"/>
                <w:sz w:val="20"/>
                <w:szCs w:val="20"/>
              </w:rPr>
            </w:pPr>
          </w:p>
        </w:tc>
        <w:tc>
          <w:tcPr>
            <w:tcW w:w="1200" w:type="dxa"/>
            <w:tcBorders>
              <w:bottom w:val="single" w:sz="4" w:space="0" w:color="000000"/>
            </w:tcBorders>
            <w:shd w:val="clear" w:color="auto" w:fill="auto"/>
            <w:vAlign w:val="bottom"/>
          </w:tcPr>
          <w:p w:rsidR="004E11A4" w:rsidRPr="009504A4" w:rsidRDefault="004E11A4" w:rsidP="00852745">
            <w:pPr>
              <w:snapToGrid w:val="0"/>
              <w:rPr>
                <w:rFonts w:ascii="Arial" w:eastAsia="Arial Unicode MS" w:hAnsi="Arial" w:cs="Arial"/>
                <w:sz w:val="20"/>
                <w:szCs w:val="20"/>
              </w:rPr>
            </w:pPr>
          </w:p>
        </w:tc>
        <w:tc>
          <w:tcPr>
            <w:tcW w:w="1455" w:type="dxa"/>
            <w:gridSpan w:val="2"/>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w:t>
            </w:r>
          </w:p>
        </w:tc>
        <w:tc>
          <w:tcPr>
            <w:tcW w:w="1845"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(B)</w:t>
            </w:r>
          </w:p>
        </w:tc>
        <w:tc>
          <w:tcPr>
            <w:tcW w:w="1680"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(C) = (B) - (A)</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13100000 - Exploração do Patrimônio Imobiliário do Estado</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534.500</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541.690</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7.190</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16100000 - Serviços Administrativos e Comerciais Gerais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3.489.184</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8.592.595</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5.103.411</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19900000 - Demais Receitas Correntes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1.269.768</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216.764</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-1.053.004</w:t>
            </w:r>
          </w:p>
        </w:tc>
      </w:tr>
      <w:tr w:rsidR="004E11A4" w:rsidRPr="009504A4" w:rsidTr="00852745">
        <w:trPr>
          <w:trHeight w:val="226"/>
        </w:trPr>
        <w:tc>
          <w:tcPr>
            <w:tcW w:w="4635" w:type="dxa"/>
            <w:gridSpan w:val="3"/>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rPr>
                <w:rFonts w:ascii="Arial" w:hAnsi="Arial" w:cs="Arial"/>
                <w:sz w:val="20"/>
                <w:szCs w:val="20"/>
              </w:rPr>
            </w:pPr>
            <w:r w:rsidRPr="009504A4">
              <w:rPr>
                <w:rFonts w:ascii="Arial" w:hAnsi="Arial" w:cs="Arial"/>
                <w:b/>
                <w:bCs/>
                <w:sz w:val="20"/>
                <w:szCs w:val="20"/>
              </w:rPr>
              <w:t>Total</w:t>
            </w:r>
          </w:p>
        </w:tc>
        <w:tc>
          <w:tcPr>
            <w:tcW w:w="1455" w:type="dxa"/>
            <w:gridSpan w:val="2"/>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5.293.452</w:t>
            </w:r>
          </w:p>
        </w:tc>
        <w:tc>
          <w:tcPr>
            <w:tcW w:w="1845"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9.351.049</w:t>
            </w:r>
          </w:p>
        </w:tc>
        <w:tc>
          <w:tcPr>
            <w:tcW w:w="1680"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eastAsia="Consolas" w:hAnsi="Arial" w:cs="Arial"/>
                <w:b/>
                <w:bCs/>
                <w:sz w:val="20"/>
                <w:szCs w:val="20"/>
              </w:rPr>
              <w:t>4.057.597</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Especiais e Extraordinários Reabertos</w:t>
            </w:r>
          </w:p>
        </w:tc>
        <w:tc>
          <w:tcPr>
            <w:tcW w:w="4485" w:type="dxa"/>
            <w:gridSpan w:val="3"/>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Extraordinários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(F) Créditos Suplementares e Especiais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418.343</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418.343</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(G) </w:t>
            </w:r>
            <w:r w:rsidRPr="009504A4">
              <w:rPr>
                <w:rFonts w:ascii="Arial" w:eastAsia="TimesNewRomanPSMT" w:hAnsi="Arial" w:cs="Arial"/>
                <w:sz w:val="20"/>
                <w:szCs w:val="20"/>
              </w:rPr>
              <w:t>Outras alterações orçamentárias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(H) Saldo = (C) - (D) - (E) – (F) - (G)</w:t>
            </w:r>
          </w:p>
        </w:tc>
        <w:tc>
          <w:tcPr>
            <w:tcW w:w="4485" w:type="dxa"/>
            <w:gridSpan w:val="3"/>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3.639.254</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Posição de 09/10/2023</w:t>
      </w:r>
    </w:p>
    <w:p w:rsidR="004E11A4" w:rsidRPr="009504A4" w:rsidRDefault="004E11A4" w:rsidP="004E11A4">
      <w:pPr>
        <w:rPr>
          <w:rFonts w:ascii="Arial" w:hAnsi="Arial" w:cs="Arial"/>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1125"/>
        <w:gridCol w:w="2310"/>
        <w:gridCol w:w="1200"/>
        <w:gridCol w:w="495"/>
        <w:gridCol w:w="960"/>
        <w:gridCol w:w="1845"/>
        <w:gridCol w:w="1680"/>
      </w:tblGrid>
      <w:tr w:rsidR="004E11A4" w:rsidRPr="009504A4" w:rsidTr="00852745">
        <w:tc>
          <w:tcPr>
            <w:tcW w:w="9615" w:type="dxa"/>
            <w:gridSpan w:val="7"/>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EXCESSO DE ARRECADAÇÃO</w:t>
            </w:r>
          </w:p>
        </w:tc>
      </w:tr>
      <w:tr w:rsidR="004E11A4" w:rsidRPr="009504A4" w:rsidTr="00852745">
        <w:tc>
          <w:tcPr>
            <w:tcW w:w="9615" w:type="dxa"/>
            <w:gridSpan w:val="7"/>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5º, da Lei nº 14.436, de 9 de agosto de 2022)</w:t>
            </w: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tcBorders>
              <w:top w:val="single" w:sz="8" w:space="0" w:color="000000"/>
              <w:bottom w:val="single" w:sz="8"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26234 - Universidade Federal do Espírito Santo</w:t>
            </w:r>
          </w:p>
        </w:tc>
      </w:tr>
      <w:tr w:rsidR="004E11A4" w:rsidRPr="009504A4" w:rsidTr="00852745">
        <w:tc>
          <w:tcPr>
            <w:tcW w:w="7935" w:type="dxa"/>
            <w:gridSpan w:val="6"/>
            <w:tcBorders>
              <w:bottom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Próprios Livres da UO</w:t>
            </w:r>
          </w:p>
        </w:tc>
        <w:tc>
          <w:tcPr>
            <w:tcW w:w="1680" w:type="dxa"/>
            <w:tcBorders>
              <w:bottom w:val="single" w:sz="4"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3435" w:type="dxa"/>
            <w:gridSpan w:val="2"/>
            <w:tcBorders>
              <w:top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p>
        </w:tc>
        <w:tc>
          <w:tcPr>
            <w:tcW w:w="1200" w:type="dxa"/>
            <w:tcBorders>
              <w:top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p>
        </w:tc>
        <w:tc>
          <w:tcPr>
            <w:tcW w:w="3300" w:type="dxa"/>
            <w:gridSpan w:val="3"/>
            <w:tcBorders>
              <w:top w:val="single" w:sz="4" w:space="0" w:color="000000"/>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2023</w:t>
            </w:r>
          </w:p>
        </w:tc>
        <w:tc>
          <w:tcPr>
            <w:tcW w:w="1680" w:type="dxa"/>
            <w:tcBorders>
              <w:top w:val="single" w:sz="4" w:space="0" w:color="000000"/>
              <w:left w:val="single" w:sz="4" w:space="0" w:color="000000"/>
            </w:tcBorders>
            <w:shd w:val="clear" w:color="auto" w:fill="auto"/>
            <w:vAlign w:val="bottom"/>
          </w:tcPr>
          <w:p w:rsidR="004E11A4" w:rsidRPr="009504A4" w:rsidRDefault="004E11A4" w:rsidP="00852745">
            <w:pPr>
              <w:pStyle w:val="xl48"/>
              <w:snapToGrid w:val="0"/>
              <w:spacing w:before="0" w:after="0"/>
              <w:rPr>
                <w:rFonts w:ascii="Arial" w:hAnsi="Arial" w:cs="Arial"/>
                <w:sz w:val="20"/>
                <w:szCs w:val="20"/>
              </w:rPr>
            </w:pPr>
            <w:r w:rsidRPr="009504A4">
              <w:rPr>
                <w:rFonts w:ascii="Arial" w:eastAsia="Times New Roman" w:hAnsi="Arial" w:cs="Arial"/>
                <w:sz w:val="20"/>
                <w:szCs w:val="20"/>
              </w:rPr>
              <w:t>EXCESSO/</w:t>
            </w:r>
          </w:p>
        </w:tc>
      </w:tr>
      <w:tr w:rsidR="004E11A4" w:rsidRPr="009504A4" w:rsidTr="00852745">
        <w:tc>
          <w:tcPr>
            <w:tcW w:w="3435" w:type="dxa"/>
            <w:gridSpan w:val="2"/>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NATUREZA</w:t>
            </w:r>
          </w:p>
        </w:tc>
        <w:tc>
          <w:tcPr>
            <w:tcW w:w="1200" w:type="dxa"/>
            <w:shd w:val="clear" w:color="auto" w:fill="auto"/>
            <w:vAlign w:val="bottom"/>
          </w:tcPr>
          <w:p w:rsidR="004E11A4" w:rsidRPr="009504A4" w:rsidRDefault="004E11A4" w:rsidP="00852745">
            <w:pPr>
              <w:snapToGrid w:val="0"/>
              <w:rPr>
                <w:rFonts w:ascii="Arial" w:hAnsi="Arial" w:cs="Arial"/>
                <w:sz w:val="20"/>
                <w:szCs w:val="20"/>
              </w:rPr>
            </w:pPr>
          </w:p>
        </w:tc>
        <w:tc>
          <w:tcPr>
            <w:tcW w:w="1455" w:type="dxa"/>
            <w:gridSpan w:val="2"/>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LEI</w:t>
            </w:r>
          </w:p>
        </w:tc>
        <w:tc>
          <w:tcPr>
            <w:tcW w:w="1845"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REESTIMATIVA</w:t>
            </w:r>
          </w:p>
        </w:tc>
        <w:tc>
          <w:tcPr>
            <w:tcW w:w="1680"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FRUSTRAÇÃO</w:t>
            </w:r>
          </w:p>
        </w:tc>
      </w:tr>
      <w:tr w:rsidR="004E11A4" w:rsidRPr="009504A4" w:rsidTr="00852745">
        <w:tc>
          <w:tcPr>
            <w:tcW w:w="3435" w:type="dxa"/>
            <w:gridSpan w:val="2"/>
            <w:tcBorders>
              <w:bottom w:val="single" w:sz="4" w:space="0" w:color="000000"/>
            </w:tcBorders>
            <w:shd w:val="clear" w:color="auto" w:fill="auto"/>
            <w:vAlign w:val="bottom"/>
          </w:tcPr>
          <w:p w:rsidR="004E11A4" w:rsidRPr="009504A4" w:rsidRDefault="004E11A4" w:rsidP="00852745">
            <w:pPr>
              <w:snapToGrid w:val="0"/>
              <w:jc w:val="center"/>
              <w:rPr>
                <w:rFonts w:ascii="Arial" w:eastAsia="Arial Unicode MS" w:hAnsi="Arial" w:cs="Arial"/>
                <w:sz w:val="20"/>
                <w:szCs w:val="20"/>
              </w:rPr>
            </w:pPr>
          </w:p>
        </w:tc>
        <w:tc>
          <w:tcPr>
            <w:tcW w:w="1200" w:type="dxa"/>
            <w:tcBorders>
              <w:bottom w:val="single" w:sz="4" w:space="0" w:color="000000"/>
            </w:tcBorders>
            <w:shd w:val="clear" w:color="auto" w:fill="auto"/>
            <w:vAlign w:val="bottom"/>
          </w:tcPr>
          <w:p w:rsidR="004E11A4" w:rsidRPr="009504A4" w:rsidRDefault="004E11A4" w:rsidP="00852745">
            <w:pPr>
              <w:snapToGrid w:val="0"/>
              <w:rPr>
                <w:rFonts w:ascii="Arial" w:eastAsia="Arial Unicode MS" w:hAnsi="Arial" w:cs="Arial"/>
                <w:sz w:val="20"/>
                <w:szCs w:val="20"/>
              </w:rPr>
            </w:pPr>
          </w:p>
        </w:tc>
        <w:tc>
          <w:tcPr>
            <w:tcW w:w="1455" w:type="dxa"/>
            <w:gridSpan w:val="2"/>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w:t>
            </w:r>
          </w:p>
        </w:tc>
        <w:tc>
          <w:tcPr>
            <w:tcW w:w="1845"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(B)</w:t>
            </w:r>
          </w:p>
        </w:tc>
        <w:tc>
          <w:tcPr>
            <w:tcW w:w="1680"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(C) = (B) - (A)</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13100000 - Exploração do Patrimônio Imobiliário do Estado</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1.525.188</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2.498.479</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973.291</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13200000 - Valores Mobiliários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66.776</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2.196</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-64.580</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14100000 - Receita Agropecuária</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14.326</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52.216</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37.890</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16100000 - Serviços Administrativos e Comerciais Gerais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16.304.256</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26.907.842</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10.603.586</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19100000 - Multas Administrativas, Contratuais e Judiciais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13.177</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18.979</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5.802</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19200000 - Indenizações, Restituições e Ressarcimentos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47.803</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1.027</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-46.776</w:t>
            </w:r>
          </w:p>
        </w:tc>
      </w:tr>
      <w:tr w:rsidR="004E11A4" w:rsidRPr="009504A4" w:rsidTr="00852745">
        <w:trPr>
          <w:trHeight w:val="226"/>
        </w:trPr>
        <w:tc>
          <w:tcPr>
            <w:tcW w:w="4635" w:type="dxa"/>
            <w:gridSpan w:val="3"/>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rPr>
                <w:rFonts w:ascii="Arial" w:hAnsi="Arial" w:cs="Arial"/>
                <w:sz w:val="20"/>
                <w:szCs w:val="20"/>
              </w:rPr>
            </w:pPr>
            <w:r w:rsidRPr="009504A4">
              <w:rPr>
                <w:rFonts w:ascii="Arial" w:hAnsi="Arial" w:cs="Arial"/>
                <w:b/>
                <w:bCs/>
                <w:sz w:val="20"/>
                <w:szCs w:val="20"/>
              </w:rPr>
              <w:t>Total</w:t>
            </w:r>
          </w:p>
        </w:tc>
        <w:tc>
          <w:tcPr>
            <w:tcW w:w="1455" w:type="dxa"/>
            <w:gridSpan w:val="2"/>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17.971.526</w:t>
            </w:r>
          </w:p>
        </w:tc>
        <w:tc>
          <w:tcPr>
            <w:tcW w:w="1845"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29.480.739</w:t>
            </w:r>
          </w:p>
        </w:tc>
        <w:tc>
          <w:tcPr>
            <w:tcW w:w="1680"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eastAsia="Consolas" w:hAnsi="Arial" w:cs="Arial"/>
                <w:b/>
                <w:bCs/>
                <w:sz w:val="20"/>
                <w:szCs w:val="20"/>
              </w:rPr>
              <w:t>11.509.213</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Especiais e Extraordinários Reabertos</w:t>
            </w:r>
          </w:p>
        </w:tc>
        <w:tc>
          <w:tcPr>
            <w:tcW w:w="4485" w:type="dxa"/>
            <w:gridSpan w:val="3"/>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Extraordinários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(F) Créditos Suplementares e Especiais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2.736.962</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2.736.962</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(G) </w:t>
            </w:r>
            <w:r w:rsidRPr="009504A4">
              <w:rPr>
                <w:rFonts w:ascii="Arial" w:eastAsia="TimesNewRomanPSMT" w:hAnsi="Arial" w:cs="Arial"/>
                <w:sz w:val="20"/>
                <w:szCs w:val="20"/>
              </w:rPr>
              <w:t>Outras alterações orçamentárias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(H) Saldo = (C) - (D) - (E) – (F) - (G)</w:t>
            </w:r>
          </w:p>
        </w:tc>
        <w:tc>
          <w:tcPr>
            <w:tcW w:w="4485" w:type="dxa"/>
            <w:gridSpan w:val="3"/>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8.772.251</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Posição 09/10/2023.</w:t>
      </w:r>
    </w:p>
    <w:p w:rsidR="004E11A4" w:rsidRPr="009504A4" w:rsidRDefault="004E11A4" w:rsidP="004E11A4">
      <w:pPr>
        <w:rPr>
          <w:rFonts w:ascii="Arial" w:hAnsi="Arial" w:cs="Arial"/>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1125"/>
        <w:gridCol w:w="2310"/>
        <w:gridCol w:w="1200"/>
        <w:gridCol w:w="495"/>
        <w:gridCol w:w="960"/>
        <w:gridCol w:w="1845"/>
        <w:gridCol w:w="1680"/>
      </w:tblGrid>
      <w:tr w:rsidR="004E11A4" w:rsidRPr="009504A4" w:rsidTr="00852745">
        <w:tc>
          <w:tcPr>
            <w:tcW w:w="9615" w:type="dxa"/>
            <w:gridSpan w:val="7"/>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EXCESSO DE ARRECADAÇÃO</w:t>
            </w:r>
          </w:p>
        </w:tc>
      </w:tr>
      <w:tr w:rsidR="004E11A4" w:rsidRPr="009504A4" w:rsidTr="00852745">
        <w:tc>
          <w:tcPr>
            <w:tcW w:w="9615" w:type="dxa"/>
            <w:gridSpan w:val="7"/>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(Art.52, § 5º, da Lei nº 14.436, de 9 de agosto de 2022)</w:t>
            </w: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tcBorders>
              <w:top w:val="single" w:sz="8" w:space="0" w:color="000000"/>
              <w:bottom w:val="single" w:sz="8"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26235 - Universidade Federal de Goiás</w:t>
            </w:r>
          </w:p>
        </w:tc>
      </w:tr>
      <w:tr w:rsidR="004E11A4" w:rsidRPr="009504A4" w:rsidTr="00852745">
        <w:tc>
          <w:tcPr>
            <w:tcW w:w="7935" w:type="dxa"/>
            <w:gridSpan w:val="6"/>
            <w:tcBorders>
              <w:bottom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Próprios Livres da UO</w:t>
            </w:r>
          </w:p>
        </w:tc>
        <w:tc>
          <w:tcPr>
            <w:tcW w:w="1680" w:type="dxa"/>
            <w:tcBorders>
              <w:bottom w:val="single" w:sz="4"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3435" w:type="dxa"/>
            <w:gridSpan w:val="2"/>
            <w:tcBorders>
              <w:top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p>
        </w:tc>
        <w:tc>
          <w:tcPr>
            <w:tcW w:w="1200" w:type="dxa"/>
            <w:tcBorders>
              <w:top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p>
        </w:tc>
        <w:tc>
          <w:tcPr>
            <w:tcW w:w="3300" w:type="dxa"/>
            <w:gridSpan w:val="3"/>
            <w:tcBorders>
              <w:top w:val="single" w:sz="4" w:space="0" w:color="000000"/>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2023</w:t>
            </w:r>
          </w:p>
        </w:tc>
        <w:tc>
          <w:tcPr>
            <w:tcW w:w="1680" w:type="dxa"/>
            <w:tcBorders>
              <w:top w:val="single" w:sz="4" w:space="0" w:color="000000"/>
              <w:left w:val="single" w:sz="4" w:space="0" w:color="000000"/>
            </w:tcBorders>
            <w:shd w:val="clear" w:color="auto" w:fill="auto"/>
            <w:vAlign w:val="bottom"/>
          </w:tcPr>
          <w:p w:rsidR="004E11A4" w:rsidRPr="009504A4" w:rsidRDefault="004E11A4" w:rsidP="00852745">
            <w:pPr>
              <w:pStyle w:val="xl48"/>
              <w:snapToGrid w:val="0"/>
              <w:spacing w:before="0" w:after="0"/>
              <w:rPr>
                <w:rFonts w:ascii="Arial" w:hAnsi="Arial" w:cs="Arial"/>
                <w:sz w:val="20"/>
                <w:szCs w:val="20"/>
              </w:rPr>
            </w:pPr>
            <w:r w:rsidRPr="009504A4">
              <w:rPr>
                <w:rFonts w:ascii="Arial" w:eastAsia="Times New Roman" w:hAnsi="Arial" w:cs="Arial"/>
                <w:sz w:val="20"/>
                <w:szCs w:val="20"/>
              </w:rPr>
              <w:t>EXCESSO/</w:t>
            </w:r>
          </w:p>
        </w:tc>
      </w:tr>
      <w:tr w:rsidR="004E11A4" w:rsidRPr="009504A4" w:rsidTr="00852745">
        <w:tc>
          <w:tcPr>
            <w:tcW w:w="3435" w:type="dxa"/>
            <w:gridSpan w:val="2"/>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NATUREZA</w:t>
            </w:r>
          </w:p>
        </w:tc>
        <w:tc>
          <w:tcPr>
            <w:tcW w:w="1200" w:type="dxa"/>
            <w:shd w:val="clear" w:color="auto" w:fill="auto"/>
            <w:vAlign w:val="bottom"/>
          </w:tcPr>
          <w:p w:rsidR="004E11A4" w:rsidRPr="009504A4" w:rsidRDefault="004E11A4" w:rsidP="00852745">
            <w:pPr>
              <w:snapToGrid w:val="0"/>
              <w:rPr>
                <w:rFonts w:ascii="Arial" w:hAnsi="Arial" w:cs="Arial"/>
                <w:sz w:val="20"/>
                <w:szCs w:val="20"/>
              </w:rPr>
            </w:pPr>
          </w:p>
        </w:tc>
        <w:tc>
          <w:tcPr>
            <w:tcW w:w="1455" w:type="dxa"/>
            <w:gridSpan w:val="2"/>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LEI</w:t>
            </w:r>
          </w:p>
        </w:tc>
        <w:tc>
          <w:tcPr>
            <w:tcW w:w="1845"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REESTIMATIVA</w:t>
            </w:r>
          </w:p>
        </w:tc>
        <w:tc>
          <w:tcPr>
            <w:tcW w:w="1680"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FRUSTRAÇÃO</w:t>
            </w:r>
          </w:p>
        </w:tc>
      </w:tr>
      <w:tr w:rsidR="004E11A4" w:rsidRPr="009504A4" w:rsidTr="00852745">
        <w:tc>
          <w:tcPr>
            <w:tcW w:w="3435" w:type="dxa"/>
            <w:gridSpan w:val="2"/>
            <w:tcBorders>
              <w:bottom w:val="single" w:sz="4" w:space="0" w:color="000000"/>
            </w:tcBorders>
            <w:shd w:val="clear" w:color="auto" w:fill="auto"/>
            <w:vAlign w:val="bottom"/>
          </w:tcPr>
          <w:p w:rsidR="004E11A4" w:rsidRPr="009504A4" w:rsidRDefault="004E11A4" w:rsidP="00852745">
            <w:pPr>
              <w:snapToGrid w:val="0"/>
              <w:jc w:val="center"/>
              <w:rPr>
                <w:rFonts w:ascii="Arial" w:eastAsia="Arial Unicode MS" w:hAnsi="Arial" w:cs="Arial"/>
                <w:sz w:val="20"/>
                <w:szCs w:val="20"/>
              </w:rPr>
            </w:pPr>
          </w:p>
        </w:tc>
        <w:tc>
          <w:tcPr>
            <w:tcW w:w="1200" w:type="dxa"/>
            <w:tcBorders>
              <w:bottom w:val="single" w:sz="4" w:space="0" w:color="000000"/>
            </w:tcBorders>
            <w:shd w:val="clear" w:color="auto" w:fill="auto"/>
            <w:vAlign w:val="bottom"/>
          </w:tcPr>
          <w:p w:rsidR="004E11A4" w:rsidRPr="009504A4" w:rsidRDefault="004E11A4" w:rsidP="00852745">
            <w:pPr>
              <w:snapToGrid w:val="0"/>
              <w:rPr>
                <w:rFonts w:ascii="Arial" w:eastAsia="Arial Unicode MS" w:hAnsi="Arial" w:cs="Arial"/>
                <w:sz w:val="20"/>
                <w:szCs w:val="20"/>
              </w:rPr>
            </w:pPr>
          </w:p>
        </w:tc>
        <w:tc>
          <w:tcPr>
            <w:tcW w:w="1455" w:type="dxa"/>
            <w:gridSpan w:val="2"/>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w:t>
            </w:r>
          </w:p>
        </w:tc>
        <w:tc>
          <w:tcPr>
            <w:tcW w:w="1845"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(B)</w:t>
            </w:r>
          </w:p>
        </w:tc>
        <w:tc>
          <w:tcPr>
            <w:tcW w:w="1680"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(C) = (B) - (A)</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13100000 - Exploração do Patrimônio Imobiliário do Estado</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522.708</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1.015.894</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493.186</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13900000 - Demais Receitas Patrimoniais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2.986.101</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2.986.101</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16100000 - Serviços Administrativos e Comerciais Gerais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12.243.192</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15.640.041</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3.396.849</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19100000 - Multas Administrativas, Contratuais e Judiciais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10.498</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46.471</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35.973</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19200000 - Indenizações, Restituições e Ressarcimentos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16.593</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-16.593</w:t>
            </w:r>
          </w:p>
        </w:tc>
      </w:tr>
      <w:tr w:rsidR="004E11A4" w:rsidRPr="009504A4" w:rsidTr="00852745">
        <w:trPr>
          <w:trHeight w:val="226"/>
        </w:trPr>
        <w:tc>
          <w:tcPr>
            <w:tcW w:w="4635" w:type="dxa"/>
            <w:gridSpan w:val="3"/>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rPr>
                <w:rFonts w:ascii="Arial" w:hAnsi="Arial" w:cs="Arial"/>
                <w:sz w:val="20"/>
                <w:szCs w:val="20"/>
              </w:rPr>
            </w:pPr>
            <w:r w:rsidRPr="009504A4">
              <w:rPr>
                <w:rFonts w:ascii="Arial" w:hAnsi="Arial" w:cs="Arial"/>
                <w:b/>
                <w:bCs/>
                <w:sz w:val="20"/>
                <w:szCs w:val="20"/>
              </w:rPr>
              <w:t>Total</w:t>
            </w:r>
          </w:p>
        </w:tc>
        <w:tc>
          <w:tcPr>
            <w:tcW w:w="1455" w:type="dxa"/>
            <w:gridSpan w:val="2"/>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12.792.991</w:t>
            </w:r>
          </w:p>
        </w:tc>
        <w:tc>
          <w:tcPr>
            <w:tcW w:w="1845"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19.688.507</w:t>
            </w:r>
          </w:p>
        </w:tc>
        <w:tc>
          <w:tcPr>
            <w:tcW w:w="1680"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eastAsia="Consolas" w:hAnsi="Arial" w:cs="Arial"/>
                <w:b/>
                <w:bCs/>
                <w:sz w:val="20"/>
                <w:szCs w:val="20"/>
              </w:rPr>
              <w:t>6.895.516</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Especiais e Extraordinários Reabertos</w:t>
            </w:r>
          </w:p>
        </w:tc>
        <w:tc>
          <w:tcPr>
            <w:tcW w:w="4485" w:type="dxa"/>
            <w:gridSpan w:val="3"/>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Extraordinários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(F) Créditos Suplementares e Especiais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2.252.180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2.252.180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(G) </w:t>
            </w:r>
            <w:r w:rsidRPr="009504A4">
              <w:rPr>
                <w:rFonts w:ascii="Arial" w:eastAsia="TimesNewRomanPSMT" w:hAnsi="Arial" w:cs="Arial"/>
                <w:sz w:val="20"/>
                <w:szCs w:val="20"/>
              </w:rPr>
              <w:t>Outras alterações orçamentárias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(H) Saldo = (C) - (D) - (E) – (F) - (G)</w:t>
            </w:r>
          </w:p>
        </w:tc>
        <w:tc>
          <w:tcPr>
            <w:tcW w:w="4485" w:type="dxa"/>
            <w:gridSpan w:val="3"/>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4.643.336</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Posição 09/10/2023.</w:t>
      </w:r>
    </w:p>
    <w:tbl>
      <w:tblPr>
        <w:tblW w:w="0" w:type="auto"/>
        <w:tblInd w:w="8" w:type="dxa"/>
        <w:tblLayout w:type="fixed"/>
        <w:tblCellMar>
          <w:left w:w="0" w:type="dxa"/>
          <w:right w:w="0" w:type="dxa"/>
        </w:tblCellMar>
        <w:tblLook w:val="0000" w:firstRow="0" w:lastRow="0" w:firstColumn="0" w:lastColumn="0" w:noHBand="0" w:noVBand="0"/>
      </w:tblPr>
      <w:tblGrid>
        <w:gridCol w:w="1125"/>
        <w:gridCol w:w="2310"/>
        <w:gridCol w:w="1200"/>
        <w:gridCol w:w="495"/>
        <w:gridCol w:w="960"/>
        <w:gridCol w:w="1845"/>
        <w:gridCol w:w="1680"/>
      </w:tblGrid>
      <w:tr w:rsidR="004E11A4" w:rsidRPr="009504A4" w:rsidTr="00852745">
        <w:tc>
          <w:tcPr>
            <w:tcW w:w="9615" w:type="dxa"/>
            <w:gridSpan w:val="7"/>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EXCESSO DE ARRECADAÇÃO</w:t>
            </w:r>
          </w:p>
        </w:tc>
      </w:tr>
      <w:tr w:rsidR="004E11A4" w:rsidRPr="009504A4" w:rsidTr="00852745">
        <w:tc>
          <w:tcPr>
            <w:tcW w:w="9615" w:type="dxa"/>
            <w:gridSpan w:val="7"/>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5º, da Lei nº 14.436, de 9 de agosto de 2022)</w:t>
            </w: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tcBorders>
              <w:top w:val="single" w:sz="8" w:space="0" w:color="000000"/>
              <w:bottom w:val="single" w:sz="8"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26238 - Universidade Federal de Minas Gerais</w:t>
            </w:r>
          </w:p>
        </w:tc>
      </w:tr>
      <w:tr w:rsidR="004E11A4" w:rsidRPr="009504A4" w:rsidTr="00852745">
        <w:tc>
          <w:tcPr>
            <w:tcW w:w="7935" w:type="dxa"/>
            <w:gridSpan w:val="6"/>
            <w:tcBorders>
              <w:bottom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Próprios Livres da UO</w:t>
            </w:r>
          </w:p>
        </w:tc>
        <w:tc>
          <w:tcPr>
            <w:tcW w:w="1680" w:type="dxa"/>
            <w:tcBorders>
              <w:bottom w:val="single" w:sz="4"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3435" w:type="dxa"/>
            <w:gridSpan w:val="2"/>
            <w:tcBorders>
              <w:top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p>
        </w:tc>
        <w:tc>
          <w:tcPr>
            <w:tcW w:w="1200" w:type="dxa"/>
            <w:tcBorders>
              <w:top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p>
        </w:tc>
        <w:tc>
          <w:tcPr>
            <w:tcW w:w="3300" w:type="dxa"/>
            <w:gridSpan w:val="3"/>
            <w:tcBorders>
              <w:top w:val="single" w:sz="4" w:space="0" w:color="000000"/>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2023</w:t>
            </w:r>
          </w:p>
        </w:tc>
        <w:tc>
          <w:tcPr>
            <w:tcW w:w="1680" w:type="dxa"/>
            <w:tcBorders>
              <w:top w:val="single" w:sz="4" w:space="0" w:color="000000"/>
              <w:left w:val="single" w:sz="4" w:space="0" w:color="000000"/>
            </w:tcBorders>
            <w:shd w:val="clear" w:color="auto" w:fill="auto"/>
            <w:vAlign w:val="bottom"/>
          </w:tcPr>
          <w:p w:rsidR="004E11A4" w:rsidRPr="009504A4" w:rsidRDefault="004E11A4" w:rsidP="00852745">
            <w:pPr>
              <w:pStyle w:val="xl48"/>
              <w:snapToGrid w:val="0"/>
              <w:spacing w:before="0" w:after="0"/>
              <w:rPr>
                <w:rFonts w:ascii="Arial" w:hAnsi="Arial" w:cs="Arial"/>
                <w:sz w:val="20"/>
                <w:szCs w:val="20"/>
              </w:rPr>
            </w:pPr>
            <w:r w:rsidRPr="009504A4">
              <w:rPr>
                <w:rFonts w:ascii="Arial" w:eastAsia="Times New Roman" w:hAnsi="Arial" w:cs="Arial"/>
                <w:sz w:val="20"/>
                <w:szCs w:val="20"/>
              </w:rPr>
              <w:t>EXCESSO/</w:t>
            </w:r>
          </w:p>
        </w:tc>
      </w:tr>
      <w:tr w:rsidR="004E11A4" w:rsidRPr="009504A4" w:rsidTr="00852745">
        <w:tc>
          <w:tcPr>
            <w:tcW w:w="3435" w:type="dxa"/>
            <w:gridSpan w:val="2"/>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NATUREZA</w:t>
            </w:r>
          </w:p>
        </w:tc>
        <w:tc>
          <w:tcPr>
            <w:tcW w:w="1200" w:type="dxa"/>
            <w:shd w:val="clear" w:color="auto" w:fill="auto"/>
            <w:vAlign w:val="bottom"/>
          </w:tcPr>
          <w:p w:rsidR="004E11A4" w:rsidRPr="009504A4" w:rsidRDefault="004E11A4" w:rsidP="00852745">
            <w:pPr>
              <w:snapToGrid w:val="0"/>
              <w:rPr>
                <w:rFonts w:ascii="Arial" w:hAnsi="Arial" w:cs="Arial"/>
                <w:sz w:val="20"/>
                <w:szCs w:val="20"/>
              </w:rPr>
            </w:pPr>
          </w:p>
        </w:tc>
        <w:tc>
          <w:tcPr>
            <w:tcW w:w="1455" w:type="dxa"/>
            <w:gridSpan w:val="2"/>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LEI</w:t>
            </w:r>
          </w:p>
        </w:tc>
        <w:tc>
          <w:tcPr>
            <w:tcW w:w="1845"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REESTIMATIVA</w:t>
            </w:r>
          </w:p>
        </w:tc>
        <w:tc>
          <w:tcPr>
            <w:tcW w:w="1680"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FRUSTRAÇÃO</w:t>
            </w:r>
          </w:p>
        </w:tc>
      </w:tr>
      <w:tr w:rsidR="004E11A4" w:rsidRPr="009504A4" w:rsidTr="00852745">
        <w:tc>
          <w:tcPr>
            <w:tcW w:w="3435" w:type="dxa"/>
            <w:gridSpan w:val="2"/>
            <w:tcBorders>
              <w:bottom w:val="single" w:sz="4" w:space="0" w:color="000000"/>
            </w:tcBorders>
            <w:shd w:val="clear" w:color="auto" w:fill="auto"/>
            <w:vAlign w:val="bottom"/>
          </w:tcPr>
          <w:p w:rsidR="004E11A4" w:rsidRPr="009504A4" w:rsidRDefault="004E11A4" w:rsidP="00852745">
            <w:pPr>
              <w:snapToGrid w:val="0"/>
              <w:jc w:val="center"/>
              <w:rPr>
                <w:rFonts w:ascii="Arial" w:eastAsia="Arial Unicode MS" w:hAnsi="Arial" w:cs="Arial"/>
                <w:sz w:val="20"/>
                <w:szCs w:val="20"/>
              </w:rPr>
            </w:pPr>
          </w:p>
        </w:tc>
        <w:tc>
          <w:tcPr>
            <w:tcW w:w="1200" w:type="dxa"/>
            <w:tcBorders>
              <w:bottom w:val="single" w:sz="4" w:space="0" w:color="000000"/>
            </w:tcBorders>
            <w:shd w:val="clear" w:color="auto" w:fill="auto"/>
            <w:vAlign w:val="bottom"/>
          </w:tcPr>
          <w:p w:rsidR="004E11A4" w:rsidRPr="009504A4" w:rsidRDefault="004E11A4" w:rsidP="00852745">
            <w:pPr>
              <w:snapToGrid w:val="0"/>
              <w:rPr>
                <w:rFonts w:ascii="Arial" w:eastAsia="Arial Unicode MS" w:hAnsi="Arial" w:cs="Arial"/>
                <w:sz w:val="20"/>
                <w:szCs w:val="20"/>
              </w:rPr>
            </w:pPr>
          </w:p>
        </w:tc>
        <w:tc>
          <w:tcPr>
            <w:tcW w:w="1455" w:type="dxa"/>
            <w:gridSpan w:val="2"/>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w:t>
            </w:r>
          </w:p>
        </w:tc>
        <w:tc>
          <w:tcPr>
            <w:tcW w:w="1845"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(B)</w:t>
            </w:r>
          </w:p>
        </w:tc>
        <w:tc>
          <w:tcPr>
            <w:tcW w:w="1680"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(C) = (B) - (A)</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13100000 - Exploração do Patrimônio Imobiliário do Estado</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9.376.594</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8.870.681</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-505.913</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13200000 - Valores Mobiliários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902.868</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898.819</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-4.049</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15100000 - Receita Industrial</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100.428</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58.845</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-41.583</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16100000 - Serviços Administrativos e Comerciais Gerais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22.966.768</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27.065.186</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4.098.418</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19100000 - Multas Administrativas, Contratuais e Judiciais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18.239</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18.239</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19200000 - Indenizações, Restituições e Ressarcimentos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220.146</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4.364.440</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4.144.294</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76100000 - Serviços Administrativos e Comerciais Gerais - Operações Intraorçamentárias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17.429</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-17.429</w:t>
            </w:r>
          </w:p>
        </w:tc>
      </w:tr>
      <w:tr w:rsidR="004E11A4" w:rsidRPr="009504A4" w:rsidTr="00852745">
        <w:trPr>
          <w:trHeight w:val="226"/>
        </w:trPr>
        <w:tc>
          <w:tcPr>
            <w:tcW w:w="4635" w:type="dxa"/>
            <w:gridSpan w:val="3"/>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rPr>
                <w:rFonts w:ascii="Arial" w:hAnsi="Arial" w:cs="Arial"/>
                <w:sz w:val="20"/>
                <w:szCs w:val="20"/>
              </w:rPr>
            </w:pPr>
            <w:r w:rsidRPr="009504A4">
              <w:rPr>
                <w:rFonts w:ascii="Arial" w:hAnsi="Arial" w:cs="Arial"/>
                <w:b/>
                <w:bCs/>
                <w:sz w:val="20"/>
                <w:szCs w:val="20"/>
              </w:rPr>
              <w:t>Total</w:t>
            </w:r>
          </w:p>
        </w:tc>
        <w:tc>
          <w:tcPr>
            <w:tcW w:w="1455" w:type="dxa"/>
            <w:gridSpan w:val="2"/>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33.584.233</w:t>
            </w:r>
          </w:p>
        </w:tc>
        <w:tc>
          <w:tcPr>
            <w:tcW w:w="1845"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41.276.210</w:t>
            </w:r>
          </w:p>
        </w:tc>
        <w:tc>
          <w:tcPr>
            <w:tcW w:w="1680"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eastAsia="Consolas" w:hAnsi="Arial" w:cs="Arial"/>
                <w:b/>
                <w:bCs/>
                <w:sz w:val="20"/>
                <w:szCs w:val="20"/>
              </w:rPr>
              <w:t>7.691.977</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Especiais e Extraordinários Reabertos</w:t>
            </w:r>
          </w:p>
        </w:tc>
        <w:tc>
          <w:tcPr>
            <w:tcW w:w="4485" w:type="dxa"/>
            <w:gridSpan w:val="3"/>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Extraordinários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(F) Créditos Suplementares e Especiais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2.709.267</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2.709.267</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(G) </w:t>
            </w:r>
            <w:r w:rsidRPr="009504A4">
              <w:rPr>
                <w:rFonts w:ascii="Arial" w:eastAsia="TimesNewRomanPSMT" w:hAnsi="Arial" w:cs="Arial"/>
                <w:sz w:val="20"/>
                <w:szCs w:val="20"/>
              </w:rPr>
              <w:t>Outras alterações orçamentárias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(H) Saldo = (C) - (D) - (E) – (F) - (G)</w:t>
            </w:r>
          </w:p>
        </w:tc>
        <w:tc>
          <w:tcPr>
            <w:tcW w:w="4485" w:type="dxa"/>
            <w:gridSpan w:val="3"/>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4.982.710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Posição de 09/10/2023.</w:t>
      </w:r>
    </w:p>
    <w:p w:rsidR="004E11A4" w:rsidRPr="009504A4" w:rsidRDefault="004E11A4" w:rsidP="004E11A4">
      <w:pPr>
        <w:rPr>
          <w:rFonts w:ascii="Arial" w:hAnsi="Arial" w:cs="Arial"/>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1125"/>
        <w:gridCol w:w="2310"/>
        <w:gridCol w:w="1200"/>
        <w:gridCol w:w="495"/>
        <w:gridCol w:w="960"/>
        <w:gridCol w:w="1845"/>
        <w:gridCol w:w="1680"/>
      </w:tblGrid>
      <w:tr w:rsidR="004E11A4" w:rsidRPr="009504A4" w:rsidTr="00852745">
        <w:tc>
          <w:tcPr>
            <w:tcW w:w="9615" w:type="dxa"/>
            <w:gridSpan w:val="7"/>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EXCESSO DE ARRECADAÇÃO</w:t>
            </w:r>
          </w:p>
        </w:tc>
      </w:tr>
      <w:tr w:rsidR="004E11A4" w:rsidRPr="009504A4" w:rsidTr="00852745">
        <w:tc>
          <w:tcPr>
            <w:tcW w:w="9615" w:type="dxa"/>
            <w:gridSpan w:val="7"/>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5º, da Lei nº 14.436, de 9 de agosto de 2022)</w:t>
            </w: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tcBorders>
              <w:top w:val="single" w:sz="8" w:space="0" w:color="000000"/>
              <w:bottom w:val="single" w:sz="8"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26241 - Universidade Federal do Paraná</w:t>
            </w:r>
          </w:p>
        </w:tc>
      </w:tr>
      <w:tr w:rsidR="004E11A4" w:rsidRPr="009504A4" w:rsidTr="00852745">
        <w:tc>
          <w:tcPr>
            <w:tcW w:w="7935" w:type="dxa"/>
            <w:gridSpan w:val="6"/>
            <w:tcBorders>
              <w:bottom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Próprios Livres da UO</w:t>
            </w:r>
          </w:p>
        </w:tc>
        <w:tc>
          <w:tcPr>
            <w:tcW w:w="1680" w:type="dxa"/>
            <w:tcBorders>
              <w:bottom w:val="single" w:sz="4"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3435" w:type="dxa"/>
            <w:gridSpan w:val="2"/>
            <w:tcBorders>
              <w:top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p>
        </w:tc>
        <w:tc>
          <w:tcPr>
            <w:tcW w:w="1200" w:type="dxa"/>
            <w:tcBorders>
              <w:top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p>
        </w:tc>
        <w:tc>
          <w:tcPr>
            <w:tcW w:w="3300" w:type="dxa"/>
            <w:gridSpan w:val="3"/>
            <w:tcBorders>
              <w:top w:val="single" w:sz="4" w:space="0" w:color="000000"/>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2023</w:t>
            </w:r>
          </w:p>
        </w:tc>
        <w:tc>
          <w:tcPr>
            <w:tcW w:w="1680" w:type="dxa"/>
            <w:tcBorders>
              <w:top w:val="single" w:sz="4" w:space="0" w:color="000000"/>
              <w:left w:val="single" w:sz="4" w:space="0" w:color="000000"/>
            </w:tcBorders>
            <w:shd w:val="clear" w:color="auto" w:fill="auto"/>
            <w:vAlign w:val="bottom"/>
          </w:tcPr>
          <w:p w:rsidR="004E11A4" w:rsidRPr="009504A4" w:rsidRDefault="004E11A4" w:rsidP="00852745">
            <w:pPr>
              <w:pStyle w:val="xl48"/>
              <w:snapToGrid w:val="0"/>
              <w:spacing w:before="0" w:after="0"/>
              <w:rPr>
                <w:rFonts w:ascii="Arial" w:hAnsi="Arial" w:cs="Arial"/>
                <w:sz w:val="20"/>
                <w:szCs w:val="20"/>
              </w:rPr>
            </w:pPr>
            <w:r w:rsidRPr="009504A4">
              <w:rPr>
                <w:rFonts w:ascii="Arial" w:eastAsia="Times New Roman" w:hAnsi="Arial" w:cs="Arial"/>
                <w:sz w:val="20"/>
                <w:szCs w:val="20"/>
              </w:rPr>
              <w:t>EXCESSO/</w:t>
            </w:r>
          </w:p>
        </w:tc>
      </w:tr>
      <w:tr w:rsidR="004E11A4" w:rsidRPr="009504A4" w:rsidTr="00852745">
        <w:tc>
          <w:tcPr>
            <w:tcW w:w="3435" w:type="dxa"/>
            <w:gridSpan w:val="2"/>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NATUREZA</w:t>
            </w:r>
          </w:p>
        </w:tc>
        <w:tc>
          <w:tcPr>
            <w:tcW w:w="1200" w:type="dxa"/>
            <w:shd w:val="clear" w:color="auto" w:fill="auto"/>
            <w:vAlign w:val="bottom"/>
          </w:tcPr>
          <w:p w:rsidR="004E11A4" w:rsidRPr="009504A4" w:rsidRDefault="004E11A4" w:rsidP="00852745">
            <w:pPr>
              <w:snapToGrid w:val="0"/>
              <w:rPr>
                <w:rFonts w:ascii="Arial" w:hAnsi="Arial" w:cs="Arial"/>
                <w:sz w:val="20"/>
                <w:szCs w:val="20"/>
              </w:rPr>
            </w:pPr>
          </w:p>
        </w:tc>
        <w:tc>
          <w:tcPr>
            <w:tcW w:w="1455" w:type="dxa"/>
            <w:gridSpan w:val="2"/>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LEI</w:t>
            </w:r>
          </w:p>
        </w:tc>
        <w:tc>
          <w:tcPr>
            <w:tcW w:w="1845"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REESTIMATIVA</w:t>
            </w:r>
          </w:p>
        </w:tc>
        <w:tc>
          <w:tcPr>
            <w:tcW w:w="1680"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FRUSTRAÇÃO</w:t>
            </w:r>
          </w:p>
        </w:tc>
      </w:tr>
      <w:tr w:rsidR="004E11A4" w:rsidRPr="009504A4" w:rsidTr="00852745">
        <w:tc>
          <w:tcPr>
            <w:tcW w:w="3435" w:type="dxa"/>
            <w:gridSpan w:val="2"/>
            <w:tcBorders>
              <w:bottom w:val="single" w:sz="4" w:space="0" w:color="000000"/>
            </w:tcBorders>
            <w:shd w:val="clear" w:color="auto" w:fill="auto"/>
            <w:vAlign w:val="bottom"/>
          </w:tcPr>
          <w:p w:rsidR="004E11A4" w:rsidRPr="009504A4" w:rsidRDefault="004E11A4" w:rsidP="00852745">
            <w:pPr>
              <w:snapToGrid w:val="0"/>
              <w:jc w:val="center"/>
              <w:rPr>
                <w:rFonts w:ascii="Arial" w:eastAsia="Arial Unicode MS" w:hAnsi="Arial" w:cs="Arial"/>
                <w:sz w:val="20"/>
                <w:szCs w:val="20"/>
              </w:rPr>
            </w:pPr>
          </w:p>
        </w:tc>
        <w:tc>
          <w:tcPr>
            <w:tcW w:w="1200" w:type="dxa"/>
            <w:tcBorders>
              <w:bottom w:val="single" w:sz="4" w:space="0" w:color="000000"/>
            </w:tcBorders>
            <w:shd w:val="clear" w:color="auto" w:fill="auto"/>
            <w:vAlign w:val="bottom"/>
          </w:tcPr>
          <w:p w:rsidR="004E11A4" w:rsidRPr="009504A4" w:rsidRDefault="004E11A4" w:rsidP="00852745">
            <w:pPr>
              <w:snapToGrid w:val="0"/>
              <w:rPr>
                <w:rFonts w:ascii="Arial" w:eastAsia="Arial Unicode MS" w:hAnsi="Arial" w:cs="Arial"/>
                <w:sz w:val="20"/>
                <w:szCs w:val="20"/>
              </w:rPr>
            </w:pPr>
          </w:p>
        </w:tc>
        <w:tc>
          <w:tcPr>
            <w:tcW w:w="1455" w:type="dxa"/>
            <w:gridSpan w:val="2"/>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w:t>
            </w:r>
          </w:p>
        </w:tc>
        <w:tc>
          <w:tcPr>
            <w:tcW w:w="1845"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(B)</w:t>
            </w:r>
          </w:p>
        </w:tc>
        <w:tc>
          <w:tcPr>
            <w:tcW w:w="1680"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(C) = (B) - (A)</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13100000 - Exploração do Patrimônio Imobiliário do Estado</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4.817.757</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4.915.969</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98.212</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13200000 - Valores Mobiliários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3.918.646</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3.588.925</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-329.721</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15100000 - Receita Industrial</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10.999</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99.648</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88.649</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16100000 - Serviços Administrativos e Comerciais Gerais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3.478.031</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15.987.433</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12.509.402</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16900000 - Outros Serviços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227.052</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-227.052</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19100000 - Multas Administrativas, Contratuais e Judiciais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57.921</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743.831</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685.910</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19200000 - Indenizações, Restituições e Ressarcimentos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4.887.599</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703.698</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-4.183.901</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19900000 - Demais Receitas Correntes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82.447</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-82.447</w:t>
            </w:r>
          </w:p>
        </w:tc>
      </w:tr>
      <w:tr w:rsidR="004E11A4" w:rsidRPr="009504A4" w:rsidTr="00852745">
        <w:trPr>
          <w:trHeight w:val="226"/>
        </w:trPr>
        <w:tc>
          <w:tcPr>
            <w:tcW w:w="4635" w:type="dxa"/>
            <w:gridSpan w:val="3"/>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rPr>
                <w:rFonts w:ascii="Arial" w:hAnsi="Arial" w:cs="Arial"/>
                <w:sz w:val="20"/>
                <w:szCs w:val="20"/>
              </w:rPr>
            </w:pPr>
            <w:r w:rsidRPr="009504A4">
              <w:rPr>
                <w:rFonts w:ascii="Arial" w:hAnsi="Arial" w:cs="Arial"/>
                <w:b/>
                <w:bCs/>
                <w:sz w:val="20"/>
                <w:szCs w:val="20"/>
              </w:rPr>
              <w:t>Total</w:t>
            </w:r>
          </w:p>
        </w:tc>
        <w:tc>
          <w:tcPr>
            <w:tcW w:w="1455" w:type="dxa"/>
            <w:gridSpan w:val="2"/>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17.480.452</w:t>
            </w:r>
          </w:p>
        </w:tc>
        <w:tc>
          <w:tcPr>
            <w:tcW w:w="1845"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26.039.504</w:t>
            </w:r>
          </w:p>
        </w:tc>
        <w:tc>
          <w:tcPr>
            <w:tcW w:w="1680"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eastAsia="Consolas" w:hAnsi="Arial" w:cs="Arial"/>
                <w:b/>
                <w:bCs/>
                <w:sz w:val="20"/>
                <w:szCs w:val="20"/>
              </w:rPr>
              <w:t>8.559.052</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Especiais e Extraordinários Reabertos</w:t>
            </w:r>
          </w:p>
        </w:tc>
        <w:tc>
          <w:tcPr>
            <w:tcW w:w="4485" w:type="dxa"/>
            <w:gridSpan w:val="3"/>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Extraordinários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(F) Créditos Suplementares e Especiais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6.273.002</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6.273.002</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(G) </w:t>
            </w:r>
            <w:r w:rsidRPr="009504A4">
              <w:rPr>
                <w:rFonts w:ascii="Arial" w:eastAsia="TimesNewRomanPSMT" w:hAnsi="Arial" w:cs="Arial"/>
                <w:sz w:val="20"/>
                <w:szCs w:val="20"/>
              </w:rPr>
              <w:t>Outras alterações orçamentárias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(H) Saldo = (C) - (D) - (E) – (F) - (G)</w:t>
            </w:r>
          </w:p>
        </w:tc>
        <w:tc>
          <w:tcPr>
            <w:tcW w:w="4485" w:type="dxa"/>
            <w:gridSpan w:val="3"/>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2.286.050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Posição de 09/10/2023.</w:t>
      </w:r>
    </w:p>
    <w:p w:rsidR="004E11A4" w:rsidRPr="009504A4" w:rsidRDefault="004E11A4" w:rsidP="004E11A4">
      <w:pPr>
        <w:rPr>
          <w:rFonts w:ascii="Arial" w:hAnsi="Arial" w:cs="Arial"/>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1125"/>
        <w:gridCol w:w="2310"/>
        <w:gridCol w:w="1200"/>
        <w:gridCol w:w="495"/>
        <w:gridCol w:w="960"/>
        <w:gridCol w:w="1845"/>
        <w:gridCol w:w="1680"/>
      </w:tblGrid>
      <w:tr w:rsidR="004E11A4" w:rsidRPr="009504A4" w:rsidTr="00852745">
        <w:tc>
          <w:tcPr>
            <w:tcW w:w="9615" w:type="dxa"/>
            <w:gridSpan w:val="7"/>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EXCESSO DE ARRECADAÇÃO</w:t>
            </w:r>
          </w:p>
        </w:tc>
      </w:tr>
      <w:tr w:rsidR="004E11A4" w:rsidRPr="009504A4" w:rsidTr="00852745">
        <w:tc>
          <w:tcPr>
            <w:tcW w:w="9615" w:type="dxa"/>
            <w:gridSpan w:val="7"/>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5º, da Lei nº 14.436, de 9 de agosto de 2022)</w:t>
            </w: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tcBorders>
              <w:top w:val="single" w:sz="8" w:space="0" w:color="000000"/>
              <w:bottom w:val="single" w:sz="8"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26245 - Universidade Federal do Rio de Janeiro</w:t>
            </w:r>
          </w:p>
        </w:tc>
      </w:tr>
      <w:tr w:rsidR="004E11A4" w:rsidRPr="009504A4" w:rsidTr="00852745">
        <w:tc>
          <w:tcPr>
            <w:tcW w:w="7935" w:type="dxa"/>
            <w:gridSpan w:val="6"/>
            <w:tcBorders>
              <w:bottom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Próprios Livres da UO</w:t>
            </w:r>
          </w:p>
        </w:tc>
        <w:tc>
          <w:tcPr>
            <w:tcW w:w="1680" w:type="dxa"/>
            <w:tcBorders>
              <w:bottom w:val="single" w:sz="4"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3435" w:type="dxa"/>
            <w:gridSpan w:val="2"/>
            <w:tcBorders>
              <w:top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p>
        </w:tc>
        <w:tc>
          <w:tcPr>
            <w:tcW w:w="1200" w:type="dxa"/>
            <w:tcBorders>
              <w:top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p>
        </w:tc>
        <w:tc>
          <w:tcPr>
            <w:tcW w:w="3300" w:type="dxa"/>
            <w:gridSpan w:val="3"/>
            <w:tcBorders>
              <w:top w:val="single" w:sz="4" w:space="0" w:color="000000"/>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2023</w:t>
            </w:r>
          </w:p>
        </w:tc>
        <w:tc>
          <w:tcPr>
            <w:tcW w:w="1680" w:type="dxa"/>
            <w:tcBorders>
              <w:top w:val="single" w:sz="4" w:space="0" w:color="000000"/>
              <w:left w:val="single" w:sz="4" w:space="0" w:color="000000"/>
            </w:tcBorders>
            <w:shd w:val="clear" w:color="auto" w:fill="auto"/>
            <w:vAlign w:val="bottom"/>
          </w:tcPr>
          <w:p w:rsidR="004E11A4" w:rsidRPr="009504A4" w:rsidRDefault="004E11A4" w:rsidP="00852745">
            <w:pPr>
              <w:pStyle w:val="xl48"/>
              <w:snapToGrid w:val="0"/>
              <w:spacing w:before="0" w:after="0"/>
              <w:rPr>
                <w:rFonts w:ascii="Arial" w:hAnsi="Arial" w:cs="Arial"/>
                <w:sz w:val="20"/>
                <w:szCs w:val="20"/>
              </w:rPr>
            </w:pPr>
            <w:r w:rsidRPr="009504A4">
              <w:rPr>
                <w:rFonts w:ascii="Arial" w:eastAsia="Times New Roman" w:hAnsi="Arial" w:cs="Arial"/>
                <w:sz w:val="20"/>
                <w:szCs w:val="20"/>
              </w:rPr>
              <w:t>EXCESSO/</w:t>
            </w:r>
          </w:p>
        </w:tc>
      </w:tr>
      <w:tr w:rsidR="004E11A4" w:rsidRPr="009504A4" w:rsidTr="00852745">
        <w:tc>
          <w:tcPr>
            <w:tcW w:w="3435" w:type="dxa"/>
            <w:gridSpan w:val="2"/>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NATUREZA</w:t>
            </w:r>
          </w:p>
        </w:tc>
        <w:tc>
          <w:tcPr>
            <w:tcW w:w="1200" w:type="dxa"/>
            <w:shd w:val="clear" w:color="auto" w:fill="auto"/>
            <w:vAlign w:val="bottom"/>
          </w:tcPr>
          <w:p w:rsidR="004E11A4" w:rsidRPr="009504A4" w:rsidRDefault="004E11A4" w:rsidP="00852745">
            <w:pPr>
              <w:snapToGrid w:val="0"/>
              <w:rPr>
                <w:rFonts w:ascii="Arial" w:hAnsi="Arial" w:cs="Arial"/>
                <w:sz w:val="20"/>
                <w:szCs w:val="20"/>
              </w:rPr>
            </w:pPr>
          </w:p>
        </w:tc>
        <w:tc>
          <w:tcPr>
            <w:tcW w:w="1455" w:type="dxa"/>
            <w:gridSpan w:val="2"/>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LEI</w:t>
            </w:r>
          </w:p>
        </w:tc>
        <w:tc>
          <w:tcPr>
            <w:tcW w:w="1845"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REESTIMATIVA</w:t>
            </w:r>
          </w:p>
        </w:tc>
        <w:tc>
          <w:tcPr>
            <w:tcW w:w="1680"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FRUSTRAÇÃO</w:t>
            </w:r>
          </w:p>
        </w:tc>
      </w:tr>
      <w:tr w:rsidR="004E11A4" w:rsidRPr="009504A4" w:rsidTr="00852745">
        <w:tc>
          <w:tcPr>
            <w:tcW w:w="3435" w:type="dxa"/>
            <w:gridSpan w:val="2"/>
            <w:tcBorders>
              <w:bottom w:val="single" w:sz="4" w:space="0" w:color="000000"/>
            </w:tcBorders>
            <w:shd w:val="clear" w:color="auto" w:fill="auto"/>
            <w:vAlign w:val="bottom"/>
          </w:tcPr>
          <w:p w:rsidR="004E11A4" w:rsidRPr="009504A4" w:rsidRDefault="004E11A4" w:rsidP="00852745">
            <w:pPr>
              <w:snapToGrid w:val="0"/>
              <w:jc w:val="center"/>
              <w:rPr>
                <w:rFonts w:ascii="Arial" w:eastAsia="Arial Unicode MS" w:hAnsi="Arial" w:cs="Arial"/>
                <w:sz w:val="20"/>
                <w:szCs w:val="20"/>
              </w:rPr>
            </w:pPr>
          </w:p>
        </w:tc>
        <w:tc>
          <w:tcPr>
            <w:tcW w:w="1200" w:type="dxa"/>
            <w:tcBorders>
              <w:bottom w:val="single" w:sz="4" w:space="0" w:color="000000"/>
            </w:tcBorders>
            <w:shd w:val="clear" w:color="auto" w:fill="auto"/>
            <w:vAlign w:val="bottom"/>
          </w:tcPr>
          <w:p w:rsidR="004E11A4" w:rsidRPr="009504A4" w:rsidRDefault="004E11A4" w:rsidP="00852745">
            <w:pPr>
              <w:snapToGrid w:val="0"/>
              <w:rPr>
                <w:rFonts w:ascii="Arial" w:eastAsia="Arial Unicode MS" w:hAnsi="Arial" w:cs="Arial"/>
                <w:sz w:val="20"/>
                <w:szCs w:val="20"/>
              </w:rPr>
            </w:pPr>
          </w:p>
        </w:tc>
        <w:tc>
          <w:tcPr>
            <w:tcW w:w="1455" w:type="dxa"/>
            <w:gridSpan w:val="2"/>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w:t>
            </w:r>
          </w:p>
        </w:tc>
        <w:tc>
          <w:tcPr>
            <w:tcW w:w="1845"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(B)</w:t>
            </w:r>
          </w:p>
        </w:tc>
        <w:tc>
          <w:tcPr>
            <w:tcW w:w="1680"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(C) = (B) - (A)</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13100000 - Exploração do Patrimônio Imobiliário do Estado</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50.843.181</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56.571.782</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5.728.601</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16100000 - Serviços Administrativos e Comerciais Gerais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3.336.901</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10.024.425</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6.687.524</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19100000 - Multas Administrativas, Contratuais e Judiciais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1.697</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36.706</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35.009</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19200000 - Indenizações, Restituições e Ressarcimentos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2.798.835</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1.929.418</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-869.417</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19900000 - Demais Receitas Correntes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240.372</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43.960</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-196.412</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76100000 - Serviços Administrativos e Comerciais Gerais - Operações Intraorçamentárias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2.178.704</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-2.178.704</w:t>
            </w:r>
          </w:p>
        </w:tc>
      </w:tr>
      <w:tr w:rsidR="004E11A4" w:rsidRPr="009504A4" w:rsidTr="00852745">
        <w:trPr>
          <w:trHeight w:val="226"/>
        </w:trPr>
        <w:tc>
          <w:tcPr>
            <w:tcW w:w="4635" w:type="dxa"/>
            <w:gridSpan w:val="3"/>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rPr>
                <w:rFonts w:ascii="Arial" w:hAnsi="Arial" w:cs="Arial"/>
                <w:sz w:val="20"/>
                <w:szCs w:val="20"/>
              </w:rPr>
            </w:pPr>
            <w:r w:rsidRPr="009504A4">
              <w:rPr>
                <w:rFonts w:ascii="Arial" w:hAnsi="Arial" w:cs="Arial"/>
                <w:b/>
                <w:bCs/>
                <w:sz w:val="20"/>
                <w:szCs w:val="20"/>
              </w:rPr>
              <w:t>Total</w:t>
            </w:r>
          </w:p>
        </w:tc>
        <w:tc>
          <w:tcPr>
            <w:tcW w:w="1455" w:type="dxa"/>
            <w:gridSpan w:val="2"/>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59.399.690</w:t>
            </w:r>
          </w:p>
        </w:tc>
        <w:tc>
          <w:tcPr>
            <w:tcW w:w="1845"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68.606.291</w:t>
            </w:r>
          </w:p>
        </w:tc>
        <w:tc>
          <w:tcPr>
            <w:tcW w:w="1680"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eastAsia="Consolas" w:hAnsi="Arial" w:cs="Arial"/>
                <w:b/>
                <w:bCs/>
                <w:sz w:val="20"/>
                <w:szCs w:val="20"/>
              </w:rPr>
              <w:t>9.206.601</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Especiais e Extraordinários Reabertos</w:t>
            </w:r>
          </w:p>
        </w:tc>
        <w:tc>
          <w:tcPr>
            <w:tcW w:w="4485" w:type="dxa"/>
            <w:gridSpan w:val="3"/>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Extraordinários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(F) Créditos Suplementares e Especiais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2.790.364</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2.790.364</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(G) </w:t>
            </w:r>
            <w:r w:rsidRPr="009504A4">
              <w:rPr>
                <w:rFonts w:ascii="Arial" w:eastAsia="TimesNewRomanPSMT" w:hAnsi="Arial" w:cs="Arial"/>
                <w:sz w:val="20"/>
                <w:szCs w:val="20"/>
              </w:rPr>
              <w:t>Outras alterações orçamentárias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(H) Saldo = (C) - (D) - (E) – (F) - (G)</w:t>
            </w:r>
          </w:p>
        </w:tc>
        <w:tc>
          <w:tcPr>
            <w:tcW w:w="4485" w:type="dxa"/>
            <w:gridSpan w:val="3"/>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6.416.237</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Posição de 09/10/2023.</w:t>
      </w:r>
    </w:p>
    <w:p w:rsidR="004E11A4" w:rsidRPr="009504A4" w:rsidRDefault="004E11A4" w:rsidP="004E11A4">
      <w:pPr>
        <w:rPr>
          <w:rFonts w:ascii="Arial" w:hAnsi="Arial" w:cs="Arial"/>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1125"/>
        <w:gridCol w:w="2310"/>
        <w:gridCol w:w="1200"/>
        <w:gridCol w:w="495"/>
        <w:gridCol w:w="960"/>
        <w:gridCol w:w="1845"/>
        <w:gridCol w:w="1680"/>
      </w:tblGrid>
      <w:tr w:rsidR="004E11A4" w:rsidRPr="009504A4" w:rsidTr="00852745">
        <w:tc>
          <w:tcPr>
            <w:tcW w:w="9615" w:type="dxa"/>
            <w:gridSpan w:val="7"/>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EXCESSO DE ARRECADAÇÃO</w:t>
            </w:r>
          </w:p>
        </w:tc>
      </w:tr>
      <w:tr w:rsidR="004E11A4" w:rsidRPr="009504A4" w:rsidTr="00852745">
        <w:tc>
          <w:tcPr>
            <w:tcW w:w="9615" w:type="dxa"/>
            <w:gridSpan w:val="7"/>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5º, da Lei nº 14.436, de 9 de agosto de 2022)</w:t>
            </w: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tcBorders>
              <w:top w:val="single" w:sz="8" w:space="0" w:color="000000"/>
              <w:bottom w:val="single" w:sz="8"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26247 - Universidade Federal de Santa Maria</w:t>
            </w:r>
          </w:p>
        </w:tc>
      </w:tr>
      <w:tr w:rsidR="004E11A4" w:rsidRPr="009504A4" w:rsidTr="00852745">
        <w:tc>
          <w:tcPr>
            <w:tcW w:w="7935" w:type="dxa"/>
            <w:gridSpan w:val="6"/>
            <w:tcBorders>
              <w:bottom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Próprios Livres da UO</w:t>
            </w:r>
          </w:p>
        </w:tc>
        <w:tc>
          <w:tcPr>
            <w:tcW w:w="1680" w:type="dxa"/>
            <w:tcBorders>
              <w:bottom w:val="single" w:sz="4"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3435" w:type="dxa"/>
            <w:gridSpan w:val="2"/>
            <w:tcBorders>
              <w:top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p>
        </w:tc>
        <w:tc>
          <w:tcPr>
            <w:tcW w:w="1200" w:type="dxa"/>
            <w:tcBorders>
              <w:top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p>
        </w:tc>
        <w:tc>
          <w:tcPr>
            <w:tcW w:w="3300" w:type="dxa"/>
            <w:gridSpan w:val="3"/>
            <w:tcBorders>
              <w:top w:val="single" w:sz="4" w:space="0" w:color="000000"/>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2023</w:t>
            </w:r>
          </w:p>
        </w:tc>
        <w:tc>
          <w:tcPr>
            <w:tcW w:w="1680" w:type="dxa"/>
            <w:tcBorders>
              <w:top w:val="single" w:sz="4" w:space="0" w:color="000000"/>
              <w:left w:val="single" w:sz="4" w:space="0" w:color="000000"/>
            </w:tcBorders>
            <w:shd w:val="clear" w:color="auto" w:fill="auto"/>
            <w:vAlign w:val="bottom"/>
          </w:tcPr>
          <w:p w:rsidR="004E11A4" w:rsidRPr="009504A4" w:rsidRDefault="004E11A4" w:rsidP="00852745">
            <w:pPr>
              <w:pStyle w:val="xl48"/>
              <w:snapToGrid w:val="0"/>
              <w:spacing w:before="0" w:after="0"/>
              <w:rPr>
                <w:rFonts w:ascii="Arial" w:hAnsi="Arial" w:cs="Arial"/>
                <w:sz w:val="20"/>
                <w:szCs w:val="20"/>
              </w:rPr>
            </w:pPr>
            <w:r w:rsidRPr="009504A4">
              <w:rPr>
                <w:rFonts w:ascii="Arial" w:eastAsia="Times New Roman" w:hAnsi="Arial" w:cs="Arial"/>
                <w:sz w:val="20"/>
                <w:szCs w:val="20"/>
              </w:rPr>
              <w:t>EXCESSO/</w:t>
            </w:r>
          </w:p>
        </w:tc>
      </w:tr>
      <w:tr w:rsidR="004E11A4" w:rsidRPr="009504A4" w:rsidTr="00852745">
        <w:tc>
          <w:tcPr>
            <w:tcW w:w="3435" w:type="dxa"/>
            <w:gridSpan w:val="2"/>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NATUREZA</w:t>
            </w:r>
          </w:p>
        </w:tc>
        <w:tc>
          <w:tcPr>
            <w:tcW w:w="1200" w:type="dxa"/>
            <w:shd w:val="clear" w:color="auto" w:fill="auto"/>
            <w:vAlign w:val="bottom"/>
          </w:tcPr>
          <w:p w:rsidR="004E11A4" w:rsidRPr="009504A4" w:rsidRDefault="004E11A4" w:rsidP="00852745">
            <w:pPr>
              <w:snapToGrid w:val="0"/>
              <w:rPr>
                <w:rFonts w:ascii="Arial" w:hAnsi="Arial" w:cs="Arial"/>
                <w:sz w:val="20"/>
                <w:szCs w:val="20"/>
              </w:rPr>
            </w:pPr>
          </w:p>
        </w:tc>
        <w:tc>
          <w:tcPr>
            <w:tcW w:w="1455" w:type="dxa"/>
            <w:gridSpan w:val="2"/>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LEI</w:t>
            </w:r>
          </w:p>
        </w:tc>
        <w:tc>
          <w:tcPr>
            <w:tcW w:w="1845"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REESTIMATIVA</w:t>
            </w:r>
          </w:p>
        </w:tc>
        <w:tc>
          <w:tcPr>
            <w:tcW w:w="1680"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FRUSTRAÇÃO</w:t>
            </w:r>
          </w:p>
        </w:tc>
      </w:tr>
      <w:tr w:rsidR="004E11A4" w:rsidRPr="009504A4" w:rsidTr="00852745">
        <w:tc>
          <w:tcPr>
            <w:tcW w:w="3435" w:type="dxa"/>
            <w:gridSpan w:val="2"/>
            <w:tcBorders>
              <w:bottom w:val="single" w:sz="4" w:space="0" w:color="000000"/>
            </w:tcBorders>
            <w:shd w:val="clear" w:color="auto" w:fill="auto"/>
            <w:vAlign w:val="bottom"/>
          </w:tcPr>
          <w:p w:rsidR="004E11A4" w:rsidRPr="009504A4" w:rsidRDefault="004E11A4" w:rsidP="00852745">
            <w:pPr>
              <w:snapToGrid w:val="0"/>
              <w:jc w:val="center"/>
              <w:rPr>
                <w:rFonts w:ascii="Arial" w:eastAsia="Arial Unicode MS" w:hAnsi="Arial" w:cs="Arial"/>
                <w:sz w:val="20"/>
                <w:szCs w:val="20"/>
              </w:rPr>
            </w:pPr>
          </w:p>
        </w:tc>
        <w:tc>
          <w:tcPr>
            <w:tcW w:w="1200" w:type="dxa"/>
            <w:tcBorders>
              <w:bottom w:val="single" w:sz="4" w:space="0" w:color="000000"/>
            </w:tcBorders>
            <w:shd w:val="clear" w:color="auto" w:fill="auto"/>
            <w:vAlign w:val="bottom"/>
          </w:tcPr>
          <w:p w:rsidR="004E11A4" w:rsidRPr="009504A4" w:rsidRDefault="004E11A4" w:rsidP="00852745">
            <w:pPr>
              <w:snapToGrid w:val="0"/>
              <w:rPr>
                <w:rFonts w:ascii="Arial" w:eastAsia="Arial Unicode MS" w:hAnsi="Arial" w:cs="Arial"/>
                <w:sz w:val="20"/>
                <w:szCs w:val="20"/>
              </w:rPr>
            </w:pPr>
          </w:p>
        </w:tc>
        <w:tc>
          <w:tcPr>
            <w:tcW w:w="1455" w:type="dxa"/>
            <w:gridSpan w:val="2"/>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w:t>
            </w:r>
          </w:p>
        </w:tc>
        <w:tc>
          <w:tcPr>
            <w:tcW w:w="1845"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(B)</w:t>
            </w:r>
          </w:p>
        </w:tc>
        <w:tc>
          <w:tcPr>
            <w:tcW w:w="1680"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(C) = (B) - (A)</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13100000 - Exploração do Patrimônio Imobiliário do Estado</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1.069.354</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1.311.840</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242.486</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13200000 - Valores Mobiliários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368.969</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126.200</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-242.769</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16100000 - Serviços Administrativos e Comerciais Gerais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762.466</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3.335.395</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2.572.929</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16900000 - Outros Serviços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10.028</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-10.028</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19200000 - Indenizações, Restituições e Ressarcimentos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144.576</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45.720</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-98.856</w:t>
            </w:r>
          </w:p>
        </w:tc>
      </w:tr>
      <w:tr w:rsidR="004E11A4" w:rsidRPr="009504A4" w:rsidTr="00852745">
        <w:trPr>
          <w:trHeight w:val="226"/>
        </w:trPr>
        <w:tc>
          <w:tcPr>
            <w:tcW w:w="4635" w:type="dxa"/>
            <w:gridSpan w:val="3"/>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rPr>
                <w:rFonts w:ascii="Arial" w:hAnsi="Arial" w:cs="Arial"/>
                <w:sz w:val="20"/>
                <w:szCs w:val="20"/>
              </w:rPr>
            </w:pPr>
            <w:r w:rsidRPr="009504A4">
              <w:rPr>
                <w:rFonts w:ascii="Arial" w:hAnsi="Arial" w:cs="Arial"/>
                <w:b/>
                <w:bCs/>
                <w:sz w:val="20"/>
                <w:szCs w:val="20"/>
              </w:rPr>
              <w:t>Total</w:t>
            </w:r>
          </w:p>
        </w:tc>
        <w:tc>
          <w:tcPr>
            <w:tcW w:w="1455" w:type="dxa"/>
            <w:gridSpan w:val="2"/>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2.355.393</w:t>
            </w:r>
          </w:p>
        </w:tc>
        <w:tc>
          <w:tcPr>
            <w:tcW w:w="1845"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4.819.155</w:t>
            </w:r>
          </w:p>
        </w:tc>
        <w:tc>
          <w:tcPr>
            <w:tcW w:w="1680"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eastAsia="Consolas" w:hAnsi="Arial" w:cs="Arial"/>
                <w:b/>
                <w:bCs/>
                <w:sz w:val="20"/>
                <w:szCs w:val="20"/>
              </w:rPr>
              <w:t>2.463.762</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Especiais e Extraordinários Reabertos</w:t>
            </w:r>
          </w:p>
        </w:tc>
        <w:tc>
          <w:tcPr>
            <w:tcW w:w="4485" w:type="dxa"/>
            <w:gridSpan w:val="3"/>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Extraordinários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(F) Créditos Suplementares e Especiais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653.151</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653.151</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(G) </w:t>
            </w:r>
            <w:r w:rsidRPr="009504A4">
              <w:rPr>
                <w:rFonts w:ascii="Arial" w:eastAsia="TimesNewRomanPSMT" w:hAnsi="Arial" w:cs="Arial"/>
                <w:sz w:val="20"/>
                <w:szCs w:val="20"/>
              </w:rPr>
              <w:t>Outras alterações orçamentárias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(H) Saldo = (C) - (D) - (E) – (F) - (G)</w:t>
            </w:r>
          </w:p>
        </w:tc>
        <w:tc>
          <w:tcPr>
            <w:tcW w:w="4485" w:type="dxa"/>
            <w:gridSpan w:val="3"/>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1.810.611</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Posição de 09/10/2023.</w:t>
      </w:r>
    </w:p>
    <w:p w:rsidR="004E11A4" w:rsidRPr="009504A4" w:rsidRDefault="004E11A4" w:rsidP="004E11A4">
      <w:pPr>
        <w:rPr>
          <w:rFonts w:ascii="Arial" w:hAnsi="Arial" w:cs="Arial"/>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1125"/>
        <w:gridCol w:w="2310"/>
        <w:gridCol w:w="1200"/>
        <w:gridCol w:w="495"/>
        <w:gridCol w:w="960"/>
        <w:gridCol w:w="1845"/>
        <w:gridCol w:w="1680"/>
      </w:tblGrid>
      <w:tr w:rsidR="004E11A4" w:rsidRPr="009504A4" w:rsidTr="00852745">
        <w:tc>
          <w:tcPr>
            <w:tcW w:w="9615" w:type="dxa"/>
            <w:gridSpan w:val="7"/>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EXCESSO DE ARRECADAÇÃO</w:t>
            </w:r>
          </w:p>
        </w:tc>
      </w:tr>
      <w:tr w:rsidR="004E11A4" w:rsidRPr="009504A4" w:rsidTr="00852745">
        <w:tc>
          <w:tcPr>
            <w:tcW w:w="9615" w:type="dxa"/>
            <w:gridSpan w:val="7"/>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5º, da Lei nº 14.436, de 9 de agosto de 2022)</w:t>
            </w: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tcBorders>
              <w:top w:val="single" w:sz="8" w:space="0" w:color="000000"/>
              <w:bottom w:val="single" w:sz="8"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26250 - Fundação Universidade Federal de Roraima</w:t>
            </w:r>
          </w:p>
        </w:tc>
      </w:tr>
      <w:tr w:rsidR="004E11A4" w:rsidRPr="009504A4" w:rsidTr="00852745">
        <w:tc>
          <w:tcPr>
            <w:tcW w:w="7935" w:type="dxa"/>
            <w:gridSpan w:val="6"/>
            <w:tcBorders>
              <w:bottom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Próprios Livres da UO</w:t>
            </w:r>
          </w:p>
        </w:tc>
        <w:tc>
          <w:tcPr>
            <w:tcW w:w="1680" w:type="dxa"/>
            <w:tcBorders>
              <w:bottom w:val="single" w:sz="4"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3435" w:type="dxa"/>
            <w:gridSpan w:val="2"/>
            <w:tcBorders>
              <w:top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p>
        </w:tc>
        <w:tc>
          <w:tcPr>
            <w:tcW w:w="1200" w:type="dxa"/>
            <w:tcBorders>
              <w:top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p>
        </w:tc>
        <w:tc>
          <w:tcPr>
            <w:tcW w:w="3300" w:type="dxa"/>
            <w:gridSpan w:val="3"/>
            <w:tcBorders>
              <w:top w:val="single" w:sz="4" w:space="0" w:color="000000"/>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2023</w:t>
            </w:r>
          </w:p>
        </w:tc>
        <w:tc>
          <w:tcPr>
            <w:tcW w:w="1680" w:type="dxa"/>
            <w:tcBorders>
              <w:top w:val="single" w:sz="4" w:space="0" w:color="000000"/>
              <w:left w:val="single" w:sz="4" w:space="0" w:color="000000"/>
            </w:tcBorders>
            <w:shd w:val="clear" w:color="auto" w:fill="auto"/>
            <w:vAlign w:val="bottom"/>
          </w:tcPr>
          <w:p w:rsidR="004E11A4" w:rsidRPr="009504A4" w:rsidRDefault="004E11A4" w:rsidP="00852745">
            <w:pPr>
              <w:pStyle w:val="xl48"/>
              <w:snapToGrid w:val="0"/>
              <w:spacing w:before="0" w:after="0"/>
              <w:rPr>
                <w:rFonts w:ascii="Arial" w:hAnsi="Arial" w:cs="Arial"/>
                <w:sz w:val="20"/>
                <w:szCs w:val="20"/>
              </w:rPr>
            </w:pPr>
            <w:r w:rsidRPr="009504A4">
              <w:rPr>
                <w:rFonts w:ascii="Arial" w:eastAsia="Times New Roman" w:hAnsi="Arial" w:cs="Arial"/>
                <w:sz w:val="20"/>
                <w:szCs w:val="20"/>
              </w:rPr>
              <w:t>EXCESSO/</w:t>
            </w:r>
          </w:p>
        </w:tc>
      </w:tr>
      <w:tr w:rsidR="004E11A4" w:rsidRPr="009504A4" w:rsidTr="00852745">
        <w:tc>
          <w:tcPr>
            <w:tcW w:w="3435" w:type="dxa"/>
            <w:gridSpan w:val="2"/>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NATUREZA</w:t>
            </w:r>
          </w:p>
        </w:tc>
        <w:tc>
          <w:tcPr>
            <w:tcW w:w="1200" w:type="dxa"/>
            <w:shd w:val="clear" w:color="auto" w:fill="auto"/>
            <w:vAlign w:val="bottom"/>
          </w:tcPr>
          <w:p w:rsidR="004E11A4" w:rsidRPr="009504A4" w:rsidRDefault="004E11A4" w:rsidP="00852745">
            <w:pPr>
              <w:snapToGrid w:val="0"/>
              <w:rPr>
                <w:rFonts w:ascii="Arial" w:hAnsi="Arial" w:cs="Arial"/>
                <w:sz w:val="20"/>
                <w:szCs w:val="20"/>
              </w:rPr>
            </w:pPr>
          </w:p>
        </w:tc>
        <w:tc>
          <w:tcPr>
            <w:tcW w:w="1455" w:type="dxa"/>
            <w:gridSpan w:val="2"/>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LEI</w:t>
            </w:r>
          </w:p>
        </w:tc>
        <w:tc>
          <w:tcPr>
            <w:tcW w:w="1845"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REESTIMATIVA</w:t>
            </w:r>
          </w:p>
        </w:tc>
        <w:tc>
          <w:tcPr>
            <w:tcW w:w="1680"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FRUSTRAÇÃO</w:t>
            </w:r>
          </w:p>
        </w:tc>
      </w:tr>
      <w:tr w:rsidR="004E11A4" w:rsidRPr="009504A4" w:rsidTr="00852745">
        <w:tc>
          <w:tcPr>
            <w:tcW w:w="3435" w:type="dxa"/>
            <w:gridSpan w:val="2"/>
            <w:tcBorders>
              <w:bottom w:val="single" w:sz="4" w:space="0" w:color="000000"/>
            </w:tcBorders>
            <w:shd w:val="clear" w:color="auto" w:fill="auto"/>
            <w:vAlign w:val="bottom"/>
          </w:tcPr>
          <w:p w:rsidR="004E11A4" w:rsidRPr="009504A4" w:rsidRDefault="004E11A4" w:rsidP="00852745">
            <w:pPr>
              <w:snapToGrid w:val="0"/>
              <w:jc w:val="center"/>
              <w:rPr>
                <w:rFonts w:ascii="Arial" w:eastAsia="Arial Unicode MS" w:hAnsi="Arial" w:cs="Arial"/>
                <w:sz w:val="20"/>
                <w:szCs w:val="20"/>
              </w:rPr>
            </w:pPr>
          </w:p>
        </w:tc>
        <w:tc>
          <w:tcPr>
            <w:tcW w:w="1200" w:type="dxa"/>
            <w:tcBorders>
              <w:bottom w:val="single" w:sz="4" w:space="0" w:color="000000"/>
            </w:tcBorders>
            <w:shd w:val="clear" w:color="auto" w:fill="auto"/>
            <w:vAlign w:val="bottom"/>
          </w:tcPr>
          <w:p w:rsidR="004E11A4" w:rsidRPr="009504A4" w:rsidRDefault="004E11A4" w:rsidP="00852745">
            <w:pPr>
              <w:snapToGrid w:val="0"/>
              <w:rPr>
                <w:rFonts w:ascii="Arial" w:eastAsia="Arial Unicode MS" w:hAnsi="Arial" w:cs="Arial"/>
                <w:sz w:val="20"/>
                <w:szCs w:val="20"/>
              </w:rPr>
            </w:pPr>
          </w:p>
        </w:tc>
        <w:tc>
          <w:tcPr>
            <w:tcW w:w="1455" w:type="dxa"/>
            <w:gridSpan w:val="2"/>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w:t>
            </w:r>
          </w:p>
        </w:tc>
        <w:tc>
          <w:tcPr>
            <w:tcW w:w="1845"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(B)</w:t>
            </w:r>
          </w:p>
        </w:tc>
        <w:tc>
          <w:tcPr>
            <w:tcW w:w="1680"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(C) = (B) - (A)</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13100000 - Exploração do Patrimônio Imobiliário do Estado</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226.467</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28.000</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-198.467</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16100000 - Serviços Administrativos e Comerciais Gerais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78.928</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1.407.041</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1.328.113</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19100000 - Multas Administrativas, Contratuais e Judiciais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33.783</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35.251</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1.468</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19200000 - Indenizações, Restituições e Ressarcimentos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11.198</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11.198</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19900000 - Demais Receitas Correntes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77.138</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-77.138</w:t>
            </w:r>
          </w:p>
        </w:tc>
      </w:tr>
      <w:tr w:rsidR="004E11A4" w:rsidRPr="009504A4" w:rsidTr="00852745">
        <w:trPr>
          <w:trHeight w:val="226"/>
        </w:trPr>
        <w:tc>
          <w:tcPr>
            <w:tcW w:w="4635" w:type="dxa"/>
            <w:gridSpan w:val="3"/>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rPr>
                <w:rFonts w:ascii="Arial" w:hAnsi="Arial" w:cs="Arial"/>
                <w:sz w:val="20"/>
                <w:szCs w:val="20"/>
              </w:rPr>
            </w:pPr>
            <w:r w:rsidRPr="009504A4">
              <w:rPr>
                <w:rFonts w:ascii="Arial" w:hAnsi="Arial" w:cs="Arial"/>
                <w:b/>
                <w:bCs/>
                <w:sz w:val="20"/>
                <w:szCs w:val="20"/>
              </w:rPr>
              <w:t>Total</w:t>
            </w:r>
          </w:p>
        </w:tc>
        <w:tc>
          <w:tcPr>
            <w:tcW w:w="1455" w:type="dxa"/>
            <w:gridSpan w:val="2"/>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416.316</w:t>
            </w:r>
          </w:p>
        </w:tc>
        <w:tc>
          <w:tcPr>
            <w:tcW w:w="1845"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1.481.490</w:t>
            </w:r>
          </w:p>
        </w:tc>
        <w:tc>
          <w:tcPr>
            <w:tcW w:w="1680"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eastAsia="Consolas" w:hAnsi="Arial" w:cs="Arial"/>
                <w:b/>
                <w:bCs/>
                <w:sz w:val="20"/>
                <w:szCs w:val="20"/>
              </w:rPr>
              <w:t>1.065.174</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Especiais e Extraordinários Reabertos</w:t>
            </w:r>
          </w:p>
        </w:tc>
        <w:tc>
          <w:tcPr>
            <w:tcW w:w="4485" w:type="dxa"/>
            <w:gridSpan w:val="3"/>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Extraordinários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(F) Créditos Suplementares e Especiais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722.378</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722.378</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(G) </w:t>
            </w:r>
            <w:r w:rsidRPr="009504A4">
              <w:rPr>
                <w:rFonts w:ascii="Arial" w:eastAsia="TimesNewRomanPSMT" w:hAnsi="Arial" w:cs="Arial"/>
                <w:sz w:val="20"/>
                <w:szCs w:val="20"/>
              </w:rPr>
              <w:t>Outras alterações orçamentárias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(H) Saldo = (C) - (D) - (E) – (F) - (G)</w:t>
            </w:r>
          </w:p>
        </w:tc>
        <w:tc>
          <w:tcPr>
            <w:tcW w:w="4485" w:type="dxa"/>
            <w:gridSpan w:val="3"/>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342.796</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Posição de 09/10/2023.</w:t>
      </w:r>
    </w:p>
    <w:tbl>
      <w:tblPr>
        <w:tblW w:w="0" w:type="auto"/>
        <w:tblInd w:w="8" w:type="dxa"/>
        <w:tblLayout w:type="fixed"/>
        <w:tblCellMar>
          <w:left w:w="0" w:type="dxa"/>
          <w:right w:w="0" w:type="dxa"/>
        </w:tblCellMar>
        <w:tblLook w:val="0000" w:firstRow="0" w:lastRow="0" w:firstColumn="0" w:lastColumn="0" w:noHBand="0" w:noVBand="0"/>
      </w:tblPr>
      <w:tblGrid>
        <w:gridCol w:w="1125"/>
        <w:gridCol w:w="2310"/>
        <w:gridCol w:w="1200"/>
        <w:gridCol w:w="495"/>
        <w:gridCol w:w="960"/>
        <w:gridCol w:w="1845"/>
        <w:gridCol w:w="1680"/>
      </w:tblGrid>
      <w:tr w:rsidR="004E11A4" w:rsidRPr="009504A4" w:rsidTr="00852745">
        <w:tc>
          <w:tcPr>
            <w:tcW w:w="9615" w:type="dxa"/>
            <w:gridSpan w:val="7"/>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EXCESSO DE ARRECADAÇÃO</w:t>
            </w:r>
          </w:p>
        </w:tc>
      </w:tr>
      <w:tr w:rsidR="004E11A4" w:rsidRPr="009504A4" w:rsidTr="00852745">
        <w:tc>
          <w:tcPr>
            <w:tcW w:w="9615" w:type="dxa"/>
            <w:gridSpan w:val="7"/>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5º, da Lei nº 14.436, de 9 de agosto de 2022)</w:t>
            </w: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tcBorders>
              <w:top w:val="single" w:sz="8" w:space="0" w:color="000000"/>
              <w:bottom w:val="single" w:sz="8"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26260 - Universidade Federal de Alfenas</w:t>
            </w:r>
          </w:p>
        </w:tc>
      </w:tr>
      <w:tr w:rsidR="004E11A4" w:rsidRPr="009504A4" w:rsidTr="00852745">
        <w:tc>
          <w:tcPr>
            <w:tcW w:w="7935" w:type="dxa"/>
            <w:gridSpan w:val="6"/>
            <w:tcBorders>
              <w:bottom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Próprios Livres da UO</w:t>
            </w:r>
          </w:p>
        </w:tc>
        <w:tc>
          <w:tcPr>
            <w:tcW w:w="1680" w:type="dxa"/>
            <w:tcBorders>
              <w:bottom w:val="single" w:sz="4"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3435" w:type="dxa"/>
            <w:gridSpan w:val="2"/>
            <w:tcBorders>
              <w:top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p>
        </w:tc>
        <w:tc>
          <w:tcPr>
            <w:tcW w:w="1200" w:type="dxa"/>
            <w:tcBorders>
              <w:top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p>
        </w:tc>
        <w:tc>
          <w:tcPr>
            <w:tcW w:w="3300" w:type="dxa"/>
            <w:gridSpan w:val="3"/>
            <w:tcBorders>
              <w:top w:val="single" w:sz="4" w:space="0" w:color="000000"/>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2023</w:t>
            </w:r>
          </w:p>
        </w:tc>
        <w:tc>
          <w:tcPr>
            <w:tcW w:w="1680" w:type="dxa"/>
            <w:tcBorders>
              <w:top w:val="single" w:sz="4" w:space="0" w:color="000000"/>
              <w:left w:val="single" w:sz="4" w:space="0" w:color="000000"/>
            </w:tcBorders>
            <w:shd w:val="clear" w:color="auto" w:fill="auto"/>
            <w:vAlign w:val="bottom"/>
          </w:tcPr>
          <w:p w:rsidR="004E11A4" w:rsidRPr="009504A4" w:rsidRDefault="004E11A4" w:rsidP="00852745">
            <w:pPr>
              <w:pStyle w:val="xl48"/>
              <w:snapToGrid w:val="0"/>
              <w:spacing w:before="0" w:after="0"/>
              <w:rPr>
                <w:rFonts w:ascii="Arial" w:hAnsi="Arial" w:cs="Arial"/>
                <w:sz w:val="20"/>
                <w:szCs w:val="20"/>
              </w:rPr>
            </w:pPr>
            <w:r w:rsidRPr="009504A4">
              <w:rPr>
                <w:rFonts w:ascii="Arial" w:eastAsia="Times New Roman" w:hAnsi="Arial" w:cs="Arial"/>
                <w:sz w:val="20"/>
                <w:szCs w:val="20"/>
              </w:rPr>
              <w:t>EXCESSO/</w:t>
            </w:r>
          </w:p>
        </w:tc>
      </w:tr>
      <w:tr w:rsidR="004E11A4" w:rsidRPr="009504A4" w:rsidTr="00852745">
        <w:tc>
          <w:tcPr>
            <w:tcW w:w="3435" w:type="dxa"/>
            <w:gridSpan w:val="2"/>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NATUREZA</w:t>
            </w:r>
          </w:p>
        </w:tc>
        <w:tc>
          <w:tcPr>
            <w:tcW w:w="1200" w:type="dxa"/>
            <w:shd w:val="clear" w:color="auto" w:fill="auto"/>
            <w:vAlign w:val="bottom"/>
          </w:tcPr>
          <w:p w:rsidR="004E11A4" w:rsidRPr="009504A4" w:rsidRDefault="004E11A4" w:rsidP="00852745">
            <w:pPr>
              <w:snapToGrid w:val="0"/>
              <w:rPr>
                <w:rFonts w:ascii="Arial" w:hAnsi="Arial" w:cs="Arial"/>
                <w:sz w:val="20"/>
                <w:szCs w:val="20"/>
              </w:rPr>
            </w:pPr>
          </w:p>
        </w:tc>
        <w:tc>
          <w:tcPr>
            <w:tcW w:w="1455" w:type="dxa"/>
            <w:gridSpan w:val="2"/>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LEI</w:t>
            </w:r>
          </w:p>
        </w:tc>
        <w:tc>
          <w:tcPr>
            <w:tcW w:w="1845"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REESTIMATIVA</w:t>
            </w:r>
          </w:p>
        </w:tc>
        <w:tc>
          <w:tcPr>
            <w:tcW w:w="1680"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FRUSTRAÇÃO</w:t>
            </w:r>
          </w:p>
        </w:tc>
      </w:tr>
      <w:tr w:rsidR="004E11A4" w:rsidRPr="009504A4" w:rsidTr="00852745">
        <w:tc>
          <w:tcPr>
            <w:tcW w:w="3435" w:type="dxa"/>
            <w:gridSpan w:val="2"/>
            <w:tcBorders>
              <w:bottom w:val="single" w:sz="4" w:space="0" w:color="000000"/>
            </w:tcBorders>
            <w:shd w:val="clear" w:color="auto" w:fill="auto"/>
            <w:vAlign w:val="bottom"/>
          </w:tcPr>
          <w:p w:rsidR="004E11A4" w:rsidRPr="009504A4" w:rsidRDefault="004E11A4" w:rsidP="00852745">
            <w:pPr>
              <w:snapToGrid w:val="0"/>
              <w:jc w:val="center"/>
              <w:rPr>
                <w:rFonts w:ascii="Arial" w:eastAsia="Arial Unicode MS" w:hAnsi="Arial" w:cs="Arial"/>
                <w:sz w:val="20"/>
                <w:szCs w:val="20"/>
              </w:rPr>
            </w:pPr>
          </w:p>
        </w:tc>
        <w:tc>
          <w:tcPr>
            <w:tcW w:w="1200" w:type="dxa"/>
            <w:tcBorders>
              <w:bottom w:val="single" w:sz="4" w:space="0" w:color="000000"/>
            </w:tcBorders>
            <w:shd w:val="clear" w:color="auto" w:fill="auto"/>
            <w:vAlign w:val="bottom"/>
          </w:tcPr>
          <w:p w:rsidR="004E11A4" w:rsidRPr="009504A4" w:rsidRDefault="004E11A4" w:rsidP="00852745">
            <w:pPr>
              <w:snapToGrid w:val="0"/>
              <w:rPr>
                <w:rFonts w:ascii="Arial" w:eastAsia="Arial Unicode MS" w:hAnsi="Arial" w:cs="Arial"/>
                <w:sz w:val="20"/>
                <w:szCs w:val="20"/>
              </w:rPr>
            </w:pPr>
          </w:p>
        </w:tc>
        <w:tc>
          <w:tcPr>
            <w:tcW w:w="1455" w:type="dxa"/>
            <w:gridSpan w:val="2"/>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w:t>
            </w:r>
          </w:p>
        </w:tc>
        <w:tc>
          <w:tcPr>
            <w:tcW w:w="1845"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(B)</w:t>
            </w:r>
          </w:p>
        </w:tc>
        <w:tc>
          <w:tcPr>
            <w:tcW w:w="1680"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(C) = (B) - (A)</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13100000 - Exploração do Patrimônio Imobiliário do Estado</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17.052</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168.186</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151.134</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16100000 - Serviços Administrativos e Comerciais Gerais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1.076.795</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2.048.880</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972.085</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19100000 - Multas Administrativas, Contratuais e Judiciais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124.948</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295.498</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170.550</w:t>
            </w:r>
          </w:p>
        </w:tc>
      </w:tr>
      <w:tr w:rsidR="004E11A4" w:rsidRPr="009504A4" w:rsidTr="00852745">
        <w:trPr>
          <w:trHeight w:val="226"/>
        </w:trPr>
        <w:tc>
          <w:tcPr>
            <w:tcW w:w="4635" w:type="dxa"/>
            <w:gridSpan w:val="3"/>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rPr>
                <w:rFonts w:ascii="Arial" w:hAnsi="Arial" w:cs="Arial"/>
                <w:sz w:val="20"/>
                <w:szCs w:val="20"/>
              </w:rPr>
            </w:pPr>
            <w:r w:rsidRPr="009504A4">
              <w:rPr>
                <w:rFonts w:ascii="Arial" w:hAnsi="Arial" w:cs="Arial"/>
                <w:b/>
                <w:bCs/>
                <w:sz w:val="20"/>
                <w:szCs w:val="20"/>
              </w:rPr>
              <w:t>Total</w:t>
            </w:r>
          </w:p>
        </w:tc>
        <w:tc>
          <w:tcPr>
            <w:tcW w:w="1455" w:type="dxa"/>
            <w:gridSpan w:val="2"/>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1.218.795</w:t>
            </w:r>
          </w:p>
        </w:tc>
        <w:tc>
          <w:tcPr>
            <w:tcW w:w="1845"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2.512.564</w:t>
            </w:r>
          </w:p>
        </w:tc>
        <w:tc>
          <w:tcPr>
            <w:tcW w:w="1680"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eastAsia="Consolas" w:hAnsi="Arial" w:cs="Arial"/>
                <w:b/>
                <w:bCs/>
                <w:sz w:val="20"/>
                <w:szCs w:val="20"/>
              </w:rPr>
              <w:t>1.293.769</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Especiais e Extraordinários Reabertos</w:t>
            </w:r>
          </w:p>
        </w:tc>
        <w:tc>
          <w:tcPr>
            <w:tcW w:w="4485" w:type="dxa"/>
            <w:gridSpan w:val="3"/>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Extraordinários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(F) Créditos Suplementares e Especiais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772.376</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772.376</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(G) </w:t>
            </w:r>
            <w:r w:rsidRPr="009504A4">
              <w:rPr>
                <w:rFonts w:ascii="Arial" w:eastAsia="TimesNewRomanPSMT" w:hAnsi="Arial" w:cs="Arial"/>
                <w:sz w:val="20"/>
                <w:szCs w:val="20"/>
              </w:rPr>
              <w:t>Outras alterações orçamentárias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(H) Saldo = (C) - (D) - (E) – (F) - (G)</w:t>
            </w:r>
          </w:p>
        </w:tc>
        <w:tc>
          <w:tcPr>
            <w:tcW w:w="4485" w:type="dxa"/>
            <w:gridSpan w:val="3"/>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521.393</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Posição de 09/10/2023.</w:t>
      </w:r>
    </w:p>
    <w:p w:rsidR="004E11A4" w:rsidRPr="009504A4" w:rsidRDefault="004E11A4" w:rsidP="004E11A4">
      <w:pPr>
        <w:rPr>
          <w:rFonts w:ascii="Arial" w:hAnsi="Arial" w:cs="Arial"/>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1125"/>
        <w:gridCol w:w="2310"/>
        <w:gridCol w:w="1200"/>
        <w:gridCol w:w="495"/>
        <w:gridCol w:w="960"/>
        <w:gridCol w:w="1845"/>
        <w:gridCol w:w="1680"/>
      </w:tblGrid>
      <w:tr w:rsidR="004E11A4" w:rsidRPr="009504A4" w:rsidTr="00852745">
        <w:tc>
          <w:tcPr>
            <w:tcW w:w="9615" w:type="dxa"/>
            <w:gridSpan w:val="7"/>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EXCESSO DE ARRECADAÇÃO</w:t>
            </w:r>
          </w:p>
        </w:tc>
      </w:tr>
      <w:tr w:rsidR="004E11A4" w:rsidRPr="009504A4" w:rsidTr="00852745">
        <w:tc>
          <w:tcPr>
            <w:tcW w:w="9615" w:type="dxa"/>
            <w:gridSpan w:val="7"/>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5º, da Lei nº 14.436, de 9 de agosto de 2022)</w:t>
            </w: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tcBorders>
              <w:top w:val="single" w:sz="8" w:space="0" w:color="000000"/>
              <w:bottom w:val="single" w:sz="8"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26283 - Fundação Universidade Federal de Mato Grosso do Sul</w:t>
            </w:r>
          </w:p>
        </w:tc>
      </w:tr>
      <w:tr w:rsidR="004E11A4" w:rsidRPr="009504A4" w:rsidTr="00852745">
        <w:tc>
          <w:tcPr>
            <w:tcW w:w="7935" w:type="dxa"/>
            <w:gridSpan w:val="6"/>
            <w:tcBorders>
              <w:bottom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Próprios Livres da UO</w:t>
            </w:r>
          </w:p>
        </w:tc>
        <w:tc>
          <w:tcPr>
            <w:tcW w:w="1680" w:type="dxa"/>
            <w:tcBorders>
              <w:bottom w:val="single" w:sz="4"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3435" w:type="dxa"/>
            <w:gridSpan w:val="2"/>
            <w:tcBorders>
              <w:top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p>
        </w:tc>
        <w:tc>
          <w:tcPr>
            <w:tcW w:w="1200" w:type="dxa"/>
            <w:tcBorders>
              <w:top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p>
        </w:tc>
        <w:tc>
          <w:tcPr>
            <w:tcW w:w="3300" w:type="dxa"/>
            <w:gridSpan w:val="3"/>
            <w:tcBorders>
              <w:top w:val="single" w:sz="4" w:space="0" w:color="000000"/>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2023</w:t>
            </w:r>
          </w:p>
        </w:tc>
        <w:tc>
          <w:tcPr>
            <w:tcW w:w="1680" w:type="dxa"/>
            <w:tcBorders>
              <w:top w:val="single" w:sz="4" w:space="0" w:color="000000"/>
              <w:left w:val="single" w:sz="4" w:space="0" w:color="000000"/>
            </w:tcBorders>
            <w:shd w:val="clear" w:color="auto" w:fill="auto"/>
            <w:vAlign w:val="bottom"/>
          </w:tcPr>
          <w:p w:rsidR="004E11A4" w:rsidRPr="009504A4" w:rsidRDefault="004E11A4" w:rsidP="00852745">
            <w:pPr>
              <w:pStyle w:val="xl48"/>
              <w:snapToGrid w:val="0"/>
              <w:spacing w:before="0" w:after="0"/>
              <w:rPr>
                <w:rFonts w:ascii="Arial" w:hAnsi="Arial" w:cs="Arial"/>
                <w:sz w:val="20"/>
                <w:szCs w:val="20"/>
              </w:rPr>
            </w:pPr>
            <w:r w:rsidRPr="009504A4">
              <w:rPr>
                <w:rFonts w:ascii="Arial" w:eastAsia="Times New Roman" w:hAnsi="Arial" w:cs="Arial"/>
                <w:sz w:val="20"/>
                <w:szCs w:val="20"/>
              </w:rPr>
              <w:t>EXCESSO/</w:t>
            </w:r>
          </w:p>
        </w:tc>
      </w:tr>
      <w:tr w:rsidR="004E11A4" w:rsidRPr="009504A4" w:rsidTr="00852745">
        <w:tc>
          <w:tcPr>
            <w:tcW w:w="3435" w:type="dxa"/>
            <w:gridSpan w:val="2"/>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NATUREZA</w:t>
            </w:r>
          </w:p>
        </w:tc>
        <w:tc>
          <w:tcPr>
            <w:tcW w:w="1200" w:type="dxa"/>
            <w:shd w:val="clear" w:color="auto" w:fill="auto"/>
            <w:vAlign w:val="bottom"/>
          </w:tcPr>
          <w:p w:rsidR="004E11A4" w:rsidRPr="009504A4" w:rsidRDefault="004E11A4" w:rsidP="00852745">
            <w:pPr>
              <w:snapToGrid w:val="0"/>
              <w:rPr>
                <w:rFonts w:ascii="Arial" w:hAnsi="Arial" w:cs="Arial"/>
                <w:sz w:val="20"/>
                <w:szCs w:val="20"/>
              </w:rPr>
            </w:pPr>
          </w:p>
        </w:tc>
        <w:tc>
          <w:tcPr>
            <w:tcW w:w="1455" w:type="dxa"/>
            <w:gridSpan w:val="2"/>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LEI</w:t>
            </w:r>
          </w:p>
        </w:tc>
        <w:tc>
          <w:tcPr>
            <w:tcW w:w="1845"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REESTIMATIVA</w:t>
            </w:r>
          </w:p>
        </w:tc>
        <w:tc>
          <w:tcPr>
            <w:tcW w:w="1680"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FRUSTRAÇÃO</w:t>
            </w:r>
          </w:p>
        </w:tc>
      </w:tr>
      <w:tr w:rsidR="004E11A4" w:rsidRPr="009504A4" w:rsidTr="00852745">
        <w:tc>
          <w:tcPr>
            <w:tcW w:w="3435" w:type="dxa"/>
            <w:gridSpan w:val="2"/>
            <w:tcBorders>
              <w:bottom w:val="single" w:sz="4" w:space="0" w:color="000000"/>
            </w:tcBorders>
            <w:shd w:val="clear" w:color="auto" w:fill="auto"/>
            <w:vAlign w:val="bottom"/>
          </w:tcPr>
          <w:p w:rsidR="004E11A4" w:rsidRPr="009504A4" w:rsidRDefault="004E11A4" w:rsidP="00852745">
            <w:pPr>
              <w:snapToGrid w:val="0"/>
              <w:jc w:val="center"/>
              <w:rPr>
                <w:rFonts w:ascii="Arial" w:eastAsia="Arial Unicode MS" w:hAnsi="Arial" w:cs="Arial"/>
                <w:sz w:val="20"/>
                <w:szCs w:val="20"/>
              </w:rPr>
            </w:pPr>
          </w:p>
        </w:tc>
        <w:tc>
          <w:tcPr>
            <w:tcW w:w="1200" w:type="dxa"/>
            <w:tcBorders>
              <w:bottom w:val="single" w:sz="4" w:space="0" w:color="000000"/>
            </w:tcBorders>
            <w:shd w:val="clear" w:color="auto" w:fill="auto"/>
            <w:vAlign w:val="bottom"/>
          </w:tcPr>
          <w:p w:rsidR="004E11A4" w:rsidRPr="009504A4" w:rsidRDefault="004E11A4" w:rsidP="00852745">
            <w:pPr>
              <w:snapToGrid w:val="0"/>
              <w:rPr>
                <w:rFonts w:ascii="Arial" w:eastAsia="Arial Unicode MS" w:hAnsi="Arial" w:cs="Arial"/>
                <w:sz w:val="20"/>
                <w:szCs w:val="20"/>
              </w:rPr>
            </w:pPr>
          </w:p>
        </w:tc>
        <w:tc>
          <w:tcPr>
            <w:tcW w:w="1455" w:type="dxa"/>
            <w:gridSpan w:val="2"/>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w:t>
            </w:r>
          </w:p>
        </w:tc>
        <w:tc>
          <w:tcPr>
            <w:tcW w:w="1845"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(B)</w:t>
            </w:r>
          </w:p>
        </w:tc>
        <w:tc>
          <w:tcPr>
            <w:tcW w:w="1680"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(C) = (B) - (A)</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13100000 - Exploração do Patrimônio Imobiliário do Estado</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2.354.041</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2.492.708</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138.667</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13200000 - Valores Mobiliários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14.246</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14.197</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-49</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14100000 - Receita Agropecuária</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4.500</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-4.500</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16100000 - Serviços Administrativos e Comerciais Gerais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690.313</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1.622.792</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932.479</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16900000 - Outros Serviços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3.600</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1.160</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-2.440</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19100000 - Multas Administrativas, Contratuais e Judiciais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16.886</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168.711</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151.825</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19200000 - Indenizações, Restituições e Ressarcimentos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17.197</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17.197</w:t>
            </w:r>
          </w:p>
        </w:tc>
      </w:tr>
      <w:tr w:rsidR="004E11A4" w:rsidRPr="009504A4" w:rsidTr="00852745">
        <w:trPr>
          <w:trHeight w:val="226"/>
        </w:trPr>
        <w:tc>
          <w:tcPr>
            <w:tcW w:w="4635" w:type="dxa"/>
            <w:gridSpan w:val="3"/>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rPr>
                <w:rFonts w:ascii="Arial" w:hAnsi="Arial" w:cs="Arial"/>
                <w:sz w:val="20"/>
                <w:szCs w:val="20"/>
              </w:rPr>
            </w:pPr>
            <w:r w:rsidRPr="009504A4">
              <w:rPr>
                <w:rFonts w:ascii="Arial" w:hAnsi="Arial" w:cs="Arial"/>
                <w:b/>
                <w:bCs/>
                <w:sz w:val="20"/>
                <w:szCs w:val="20"/>
              </w:rPr>
              <w:t>Total</w:t>
            </w:r>
          </w:p>
        </w:tc>
        <w:tc>
          <w:tcPr>
            <w:tcW w:w="1455" w:type="dxa"/>
            <w:gridSpan w:val="2"/>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3.083.586</w:t>
            </w:r>
          </w:p>
        </w:tc>
        <w:tc>
          <w:tcPr>
            <w:tcW w:w="1845"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4.316.765</w:t>
            </w:r>
          </w:p>
        </w:tc>
        <w:tc>
          <w:tcPr>
            <w:tcW w:w="1680"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eastAsia="Consolas" w:hAnsi="Arial" w:cs="Arial"/>
                <w:b/>
                <w:bCs/>
                <w:sz w:val="20"/>
                <w:szCs w:val="20"/>
              </w:rPr>
              <w:t>1.233.179</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Especiais e Extraordinários Reabertos</w:t>
            </w:r>
          </w:p>
        </w:tc>
        <w:tc>
          <w:tcPr>
            <w:tcW w:w="4485" w:type="dxa"/>
            <w:gridSpan w:val="3"/>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Extraordinários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(F) Créditos Suplementares e Especiais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833.498</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833.498</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(G) </w:t>
            </w:r>
            <w:r w:rsidRPr="009504A4">
              <w:rPr>
                <w:rFonts w:ascii="Arial" w:eastAsia="TimesNewRomanPSMT" w:hAnsi="Arial" w:cs="Arial"/>
                <w:sz w:val="20"/>
                <w:szCs w:val="20"/>
              </w:rPr>
              <w:t>Outras alterações orçamentárias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-1.185.520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-1.185.520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(H) Saldo = (C) - (D) - (E) – (F) - (G)</w:t>
            </w:r>
          </w:p>
        </w:tc>
        <w:tc>
          <w:tcPr>
            <w:tcW w:w="4485" w:type="dxa"/>
            <w:gridSpan w:val="3"/>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1.585.201</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Posição de 09/10/2023.</w:t>
      </w:r>
    </w:p>
    <w:p w:rsidR="004E11A4" w:rsidRPr="009504A4" w:rsidRDefault="004E11A4" w:rsidP="004E11A4">
      <w:pPr>
        <w:rPr>
          <w:rFonts w:ascii="Arial" w:hAnsi="Arial" w:cs="Arial"/>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1125"/>
        <w:gridCol w:w="2310"/>
        <w:gridCol w:w="1200"/>
        <w:gridCol w:w="495"/>
        <w:gridCol w:w="960"/>
        <w:gridCol w:w="1845"/>
        <w:gridCol w:w="1680"/>
      </w:tblGrid>
      <w:tr w:rsidR="004E11A4" w:rsidRPr="009504A4" w:rsidTr="00852745">
        <w:tc>
          <w:tcPr>
            <w:tcW w:w="9615" w:type="dxa"/>
            <w:gridSpan w:val="7"/>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EXCESSO DE ARRECADAÇÃO</w:t>
            </w:r>
          </w:p>
        </w:tc>
      </w:tr>
      <w:tr w:rsidR="004E11A4" w:rsidRPr="009504A4" w:rsidTr="00852745">
        <w:tc>
          <w:tcPr>
            <w:tcW w:w="9615" w:type="dxa"/>
            <w:gridSpan w:val="7"/>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5º, da Lei nº 14.436, de 9 de agosto de 2022)</w:t>
            </w: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tcBorders>
              <w:top w:val="single" w:sz="8" w:space="0" w:color="000000"/>
              <w:bottom w:val="single" w:sz="8"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26285 - Fundação Universidade Federal de São João del-Rei</w:t>
            </w:r>
          </w:p>
        </w:tc>
      </w:tr>
      <w:tr w:rsidR="004E11A4" w:rsidRPr="009504A4" w:rsidTr="00852745">
        <w:tc>
          <w:tcPr>
            <w:tcW w:w="7935" w:type="dxa"/>
            <w:gridSpan w:val="6"/>
            <w:tcBorders>
              <w:bottom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Próprios Livres da UO</w:t>
            </w:r>
          </w:p>
        </w:tc>
        <w:tc>
          <w:tcPr>
            <w:tcW w:w="1680" w:type="dxa"/>
            <w:tcBorders>
              <w:bottom w:val="single" w:sz="4"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3435" w:type="dxa"/>
            <w:gridSpan w:val="2"/>
            <w:tcBorders>
              <w:top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p>
        </w:tc>
        <w:tc>
          <w:tcPr>
            <w:tcW w:w="1200" w:type="dxa"/>
            <w:tcBorders>
              <w:top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p>
        </w:tc>
        <w:tc>
          <w:tcPr>
            <w:tcW w:w="3300" w:type="dxa"/>
            <w:gridSpan w:val="3"/>
            <w:tcBorders>
              <w:top w:val="single" w:sz="4" w:space="0" w:color="000000"/>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2023</w:t>
            </w:r>
          </w:p>
        </w:tc>
        <w:tc>
          <w:tcPr>
            <w:tcW w:w="1680" w:type="dxa"/>
            <w:tcBorders>
              <w:top w:val="single" w:sz="4" w:space="0" w:color="000000"/>
              <w:left w:val="single" w:sz="4" w:space="0" w:color="000000"/>
            </w:tcBorders>
            <w:shd w:val="clear" w:color="auto" w:fill="auto"/>
            <w:vAlign w:val="bottom"/>
          </w:tcPr>
          <w:p w:rsidR="004E11A4" w:rsidRPr="009504A4" w:rsidRDefault="004E11A4" w:rsidP="00852745">
            <w:pPr>
              <w:pStyle w:val="xl48"/>
              <w:snapToGrid w:val="0"/>
              <w:spacing w:before="0" w:after="0"/>
              <w:rPr>
                <w:rFonts w:ascii="Arial" w:hAnsi="Arial" w:cs="Arial"/>
                <w:sz w:val="20"/>
                <w:szCs w:val="20"/>
              </w:rPr>
            </w:pPr>
            <w:r w:rsidRPr="009504A4">
              <w:rPr>
                <w:rFonts w:ascii="Arial" w:eastAsia="Times New Roman" w:hAnsi="Arial" w:cs="Arial"/>
                <w:sz w:val="20"/>
                <w:szCs w:val="20"/>
              </w:rPr>
              <w:t>EXCESSO/</w:t>
            </w:r>
          </w:p>
        </w:tc>
      </w:tr>
      <w:tr w:rsidR="004E11A4" w:rsidRPr="009504A4" w:rsidTr="00852745">
        <w:tc>
          <w:tcPr>
            <w:tcW w:w="3435" w:type="dxa"/>
            <w:gridSpan w:val="2"/>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NATUREZA</w:t>
            </w:r>
          </w:p>
        </w:tc>
        <w:tc>
          <w:tcPr>
            <w:tcW w:w="1200" w:type="dxa"/>
            <w:shd w:val="clear" w:color="auto" w:fill="auto"/>
            <w:vAlign w:val="bottom"/>
          </w:tcPr>
          <w:p w:rsidR="004E11A4" w:rsidRPr="009504A4" w:rsidRDefault="004E11A4" w:rsidP="00852745">
            <w:pPr>
              <w:snapToGrid w:val="0"/>
              <w:rPr>
                <w:rFonts w:ascii="Arial" w:hAnsi="Arial" w:cs="Arial"/>
                <w:sz w:val="20"/>
                <w:szCs w:val="20"/>
              </w:rPr>
            </w:pPr>
          </w:p>
        </w:tc>
        <w:tc>
          <w:tcPr>
            <w:tcW w:w="1455" w:type="dxa"/>
            <w:gridSpan w:val="2"/>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LEI</w:t>
            </w:r>
          </w:p>
        </w:tc>
        <w:tc>
          <w:tcPr>
            <w:tcW w:w="1845"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REESTIMATIVA</w:t>
            </w:r>
          </w:p>
        </w:tc>
        <w:tc>
          <w:tcPr>
            <w:tcW w:w="1680"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FRUSTRAÇÃO</w:t>
            </w:r>
          </w:p>
        </w:tc>
      </w:tr>
      <w:tr w:rsidR="004E11A4" w:rsidRPr="009504A4" w:rsidTr="00852745">
        <w:tc>
          <w:tcPr>
            <w:tcW w:w="3435" w:type="dxa"/>
            <w:gridSpan w:val="2"/>
            <w:tcBorders>
              <w:bottom w:val="single" w:sz="4" w:space="0" w:color="000000"/>
            </w:tcBorders>
            <w:shd w:val="clear" w:color="auto" w:fill="auto"/>
            <w:vAlign w:val="bottom"/>
          </w:tcPr>
          <w:p w:rsidR="004E11A4" w:rsidRPr="009504A4" w:rsidRDefault="004E11A4" w:rsidP="00852745">
            <w:pPr>
              <w:snapToGrid w:val="0"/>
              <w:jc w:val="center"/>
              <w:rPr>
                <w:rFonts w:ascii="Arial" w:eastAsia="Arial Unicode MS" w:hAnsi="Arial" w:cs="Arial"/>
                <w:sz w:val="20"/>
                <w:szCs w:val="20"/>
              </w:rPr>
            </w:pPr>
          </w:p>
        </w:tc>
        <w:tc>
          <w:tcPr>
            <w:tcW w:w="1200" w:type="dxa"/>
            <w:tcBorders>
              <w:bottom w:val="single" w:sz="4" w:space="0" w:color="000000"/>
            </w:tcBorders>
            <w:shd w:val="clear" w:color="auto" w:fill="auto"/>
            <w:vAlign w:val="bottom"/>
          </w:tcPr>
          <w:p w:rsidR="004E11A4" w:rsidRPr="009504A4" w:rsidRDefault="004E11A4" w:rsidP="00852745">
            <w:pPr>
              <w:snapToGrid w:val="0"/>
              <w:rPr>
                <w:rFonts w:ascii="Arial" w:eastAsia="Arial Unicode MS" w:hAnsi="Arial" w:cs="Arial"/>
                <w:sz w:val="20"/>
                <w:szCs w:val="20"/>
              </w:rPr>
            </w:pPr>
          </w:p>
        </w:tc>
        <w:tc>
          <w:tcPr>
            <w:tcW w:w="1455" w:type="dxa"/>
            <w:gridSpan w:val="2"/>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w:t>
            </w:r>
          </w:p>
        </w:tc>
        <w:tc>
          <w:tcPr>
            <w:tcW w:w="1845"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(B)</w:t>
            </w:r>
          </w:p>
        </w:tc>
        <w:tc>
          <w:tcPr>
            <w:tcW w:w="1680"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(C) = (B) - (A)</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13100000 - Exploração do Patrimônio Imobiliário do Estado</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276.330</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168.439</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-107.891</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16100000 - Serviços Administrativos e Comerciais Gerais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380.229</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806.995</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426.766</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19100000 - Multas Administrativas, Contratuais e Judiciais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7.423</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124.069</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116.646</w:t>
            </w:r>
          </w:p>
        </w:tc>
      </w:tr>
      <w:tr w:rsidR="004E11A4" w:rsidRPr="009504A4" w:rsidTr="00852745">
        <w:trPr>
          <w:trHeight w:val="226"/>
        </w:trPr>
        <w:tc>
          <w:tcPr>
            <w:tcW w:w="4635" w:type="dxa"/>
            <w:gridSpan w:val="3"/>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rPr>
                <w:rFonts w:ascii="Arial" w:hAnsi="Arial" w:cs="Arial"/>
                <w:sz w:val="20"/>
                <w:szCs w:val="20"/>
              </w:rPr>
            </w:pPr>
            <w:r w:rsidRPr="009504A4">
              <w:rPr>
                <w:rFonts w:ascii="Arial" w:hAnsi="Arial" w:cs="Arial"/>
                <w:b/>
                <w:bCs/>
                <w:sz w:val="20"/>
                <w:szCs w:val="20"/>
              </w:rPr>
              <w:t>Total</w:t>
            </w:r>
          </w:p>
        </w:tc>
        <w:tc>
          <w:tcPr>
            <w:tcW w:w="1455" w:type="dxa"/>
            <w:gridSpan w:val="2"/>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663.982</w:t>
            </w:r>
          </w:p>
        </w:tc>
        <w:tc>
          <w:tcPr>
            <w:tcW w:w="1845"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1.099.503</w:t>
            </w:r>
          </w:p>
        </w:tc>
        <w:tc>
          <w:tcPr>
            <w:tcW w:w="1680"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eastAsia="Consolas" w:hAnsi="Arial" w:cs="Arial"/>
                <w:b/>
                <w:bCs/>
                <w:sz w:val="20"/>
                <w:szCs w:val="20"/>
              </w:rPr>
              <w:t>435.521</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Especiais e Extraordinários Reabertos</w:t>
            </w:r>
          </w:p>
        </w:tc>
        <w:tc>
          <w:tcPr>
            <w:tcW w:w="4485" w:type="dxa"/>
            <w:gridSpan w:val="3"/>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Extraordinários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(F) Créditos Suplementares e Especiais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204.897</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204.897</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(G) </w:t>
            </w:r>
            <w:r w:rsidRPr="009504A4">
              <w:rPr>
                <w:rFonts w:ascii="Arial" w:eastAsia="TimesNewRomanPSMT" w:hAnsi="Arial" w:cs="Arial"/>
                <w:sz w:val="20"/>
                <w:szCs w:val="20"/>
              </w:rPr>
              <w:t>Outras alterações orçamentárias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(H) Saldo = (C) - (D) - (E) – (F) - (G)</w:t>
            </w:r>
          </w:p>
        </w:tc>
        <w:tc>
          <w:tcPr>
            <w:tcW w:w="4485" w:type="dxa"/>
            <w:gridSpan w:val="3"/>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230.624</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Posição de 09/10/2023.</w:t>
      </w:r>
    </w:p>
    <w:tbl>
      <w:tblPr>
        <w:tblW w:w="0" w:type="auto"/>
        <w:tblInd w:w="8" w:type="dxa"/>
        <w:tblLayout w:type="fixed"/>
        <w:tblCellMar>
          <w:left w:w="0" w:type="dxa"/>
          <w:right w:w="0" w:type="dxa"/>
        </w:tblCellMar>
        <w:tblLook w:val="0000" w:firstRow="0" w:lastRow="0" w:firstColumn="0" w:lastColumn="0" w:noHBand="0" w:noVBand="0"/>
      </w:tblPr>
      <w:tblGrid>
        <w:gridCol w:w="1125"/>
        <w:gridCol w:w="2310"/>
        <w:gridCol w:w="1200"/>
        <w:gridCol w:w="495"/>
        <w:gridCol w:w="960"/>
        <w:gridCol w:w="1845"/>
        <w:gridCol w:w="1680"/>
      </w:tblGrid>
      <w:tr w:rsidR="004E11A4" w:rsidRPr="009504A4" w:rsidTr="00852745">
        <w:tc>
          <w:tcPr>
            <w:tcW w:w="9615" w:type="dxa"/>
            <w:gridSpan w:val="7"/>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EXCESSO DE ARRECADAÇÃO</w:t>
            </w:r>
          </w:p>
        </w:tc>
      </w:tr>
      <w:tr w:rsidR="004E11A4" w:rsidRPr="009504A4" w:rsidTr="00852745">
        <w:tc>
          <w:tcPr>
            <w:tcW w:w="9615" w:type="dxa"/>
            <w:gridSpan w:val="7"/>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5º, da Lei nº 14.436, de 9 de agosto de 2022)</w:t>
            </w: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tcBorders>
              <w:top w:val="single" w:sz="8" w:space="0" w:color="000000"/>
              <w:bottom w:val="single" w:sz="8"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26405 - Instituto Federal do Ceará</w:t>
            </w:r>
          </w:p>
        </w:tc>
      </w:tr>
      <w:tr w:rsidR="004E11A4" w:rsidRPr="009504A4" w:rsidTr="00852745">
        <w:tc>
          <w:tcPr>
            <w:tcW w:w="7935" w:type="dxa"/>
            <w:gridSpan w:val="6"/>
            <w:tcBorders>
              <w:bottom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Próprios Livres da UO</w:t>
            </w:r>
          </w:p>
        </w:tc>
        <w:tc>
          <w:tcPr>
            <w:tcW w:w="1680" w:type="dxa"/>
            <w:tcBorders>
              <w:bottom w:val="single" w:sz="4"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3435" w:type="dxa"/>
            <w:gridSpan w:val="2"/>
            <w:tcBorders>
              <w:top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p>
        </w:tc>
        <w:tc>
          <w:tcPr>
            <w:tcW w:w="1200" w:type="dxa"/>
            <w:tcBorders>
              <w:top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p>
        </w:tc>
        <w:tc>
          <w:tcPr>
            <w:tcW w:w="3300" w:type="dxa"/>
            <w:gridSpan w:val="3"/>
            <w:tcBorders>
              <w:top w:val="single" w:sz="4" w:space="0" w:color="000000"/>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2023</w:t>
            </w:r>
          </w:p>
        </w:tc>
        <w:tc>
          <w:tcPr>
            <w:tcW w:w="1680" w:type="dxa"/>
            <w:tcBorders>
              <w:top w:val="single" w:sz="4" w:space="0" w:color="000000"/>
              <w:left w:val="single" w:sz="4" w:space="0" w:color="000000"/>
            </w:tcBorders>
            <w:shd w:val="clear" w:color="auto" w:fill="auto"/>
            <w:vAlign w:val="bottom"/>
          </w:tcPr>
          <w:p w:rsidR="004E11A4" w:rsidRPr="009504A4" w:rsidRDefault="004E11A4" w:rsidP="00852745">
            <w:pPr>
              <w:pStyle w:val="xl48"/>
              <w:snapToGrid w:val="0"/>
              <w:spacing w:before="0" w:after="0"/>
              <w:rPr>
                <w:rFonts w:ascii="Arial" w:hAnsi="Arial" w:cs="Arial"/>
                <w:sz w:val="20"/>
                <w:szCs w:val="20"/>
              </w:rPr>
            </w:pPr>
            <w:r w:rsidRPr="009504A4">
              <w:rPr>
                <w:rFonts w:ascii="Arial" w:eastAsia="Times New Roman" w:hAnsi="Arial" w:cs="Arial"/>
                <w:sz w:val="20"/>
                <w:szCs w:val="20"/>
              </w:rPr>
              <w:t>EXCESSO/</w:t>
            </w:r>
          </w:p>
        </w:tc>
      </w:tr>
      <w:tr w:rsidR="004E11A4" w:rsidRPr="009504A4" w:rsidTr="00852745">
        <w:tc>
          <w:tcPr>
            <w:tcW w:w="3435" w:type="dxa"/>
            <w:gridSpan w:val="2"/>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NATUREZA</w:t>
            </w:r>
          </w:p>
        </w:tc>
        <w:tc>
          <w:tcPr>
            <w:tcW w:w="1200" w:type="dxa"/>
            <w:shd w:val="clear" w:color="auto" w:fill="auto"/>
            <w:vAlign w:val="bottom"/>
          </w:tcPr>
          <w:p w:rsidR="004E11A4" w:rsidRPr="009504A4" w:rsidRDefault="004E11A4" w:rsidP="00852745">
            <w:pPr>
              <w:snapToGrid w:val="0"/>
              <w:rPr>
                <w:rFonts w:ascii="Arial" w:hAnsi="Arial" w:cs="Arial"/>
                <w:sz w:val="20"/>
                <w:szCs w:val="20"/>
              </w:rPr>
            </w:pPr>
          </w:p>
        </w:tc>
        <w:tc>
          <w:tcPr>
            <w:tcW w:w="1455" w:type="dxa"/>
            <w:gridSpan w:val="2"/>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LEI</w:t>
            </w:r>
          </w:p>
        </w:tc>
        <w:tc>
          <w:tcPr>
            <w:tcW w:w="1845"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REESTIMATIVA</w:t>
            </w:r>
          </w:p>
        </w:tc>
        <w:tc>
          <w:tcPr>
            <w:tcW w:w="1680"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FRUSTRAÇÃO</w:t>
            </w:r>
          </w:p>
        </w:tc>
      </w:tr>
      <w:tr w:rsidR="004E11A4" w:rsidRPr="009504A4" w:rsidTr="00852745">
        <w:tc>
          <w:tcPr>
            <w:tcW w:w="3435" w:type="dxa"/>
            <w:gridSpan w:val="2"/>
            <w:tcBorders>
              <w:bottom w:val="single" w:sz="4" w:space="0" w:color="000000"/>
            </w:tcBorders>
            <w:shd w:val="clear" w:color="auto" w:fill="auto"/>
            <w:vAlign w:val="bottom"/>
          </w:tcPr>
          <w:p w:rsidR="004E11A4" w:rsidRPr="009504A4" w:rsidRDefault="004E11A4" w:rsidP="00852745">
            <w:pPr>
              <w:snapToGrid w:val="0"/>
              <w:jc w:val="center"/>
              <w:rPr>
                <w:rFonts w:ascii="Arial" w:eastAsia="Arial Unicode MS" w:hAnsi="Arial" w:cs="Arial"/>
                <w:sz w:val="20"/>
                <w:szCs w:val="20"/>
              </w:rPr>
            </w:pPr>
          </w:p>
        </w:tc>
        <w:tc>
          <w:tcPr>
            <w:tcW w:w="1200" w:type="dxa"/>
            <w:tcBorders>
              <w:bottom w:val="single" w:sz="4" w:space="0" w:color="000000"/>
            </w:tcBorders>
            <w:shd w:val="clear" w:color="auto" w:fill="auto"/>
            <w:vAlign w:val="bottom"/>
          </w:tcPr>
          <w:p w:rsidR="004E11A4" w:rsidRPr="009504A4" w:rsidRDefault="004E11A4" w:rsidP="00852745">
            <w:pPr>
              <w:snapToGrid w:val="0"/>
              <w:rPr>
                <w:rFonts w:ascii="Arial" w:eastAsia="Arial Unicode MS" w:hAnsi="Arial" w:cs="Arial"/>
                <w:sz w:val="20"/>
                <w:szCs w:val="20"/>
              </w:rPr>
            </w:pPr>
          </w:p>
        </w:tc>
        <w:tc>
          <w:tcPr>
            <w:tcW w:w="1455" w:type="dxa"/>
            <w:gridSpan w:val="2"/>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w:t>
            </w:r>
          </w:p>
        </w:tc>
        <w:tc>
          <w:tcPr>
            <w:tcW w:w="1845"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(B)</w:t>
            </w:r>
          </w:p>
        </w:tc>
        <w:tc>
          <w:tcPr>
            <w:tcW w:w="1680"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(C) = (B) - (A)</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13100000 - Exploração do Patrimônio Imobiliário do Estado</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118.600</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178.938</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60.338</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14100000 - Receita Agropecuária</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185.744</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585.464</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399.720</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16100000 - Serviços Administrativos e Comerciais Gerais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300.609</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444.674</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144.065</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19100000 - Multas Administrativas, Contratuais e Judiciais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27.133</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10.203</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-16.930</w:t>
            </w:r>
          </w:p>
        </w:tc>
      </w:tr>
      <w:tr w:rsidR="004E11A4" w:rsidRPr="009504A4" w:rsidTr="00852745">
        <w:trPr>
          <w:trHeight w:val="226"/>
        </w:trPr>
        <w:tc>
          <w:tcPr>
            <w:tcW w:w="4635" w:type="dxa"/>
            <w:gridSpan w:val="3"/>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rPr>
                <w:rFonts w:ascii="Arial" w:hAnsi="Arial" w:cs="Arial"/>
                <w:sz w:val="20"/>
                <w:szCs w:val="20"/>
              </w:rPr>
            </w:pPr>
            <w:r w:rsidRPr="009504A4">
              <w:rPr>
                <w:rFonts w:ascii="Arial" w:hAnsi="Arial" w:cs="Arial"/>
                <w:b/>
                <w:bCs/>
                <w:sz w:val="20"/>
                <w:szCs w:val="20"/>
              </w:rPr>
              <w:t>Total</w:t>
            </w:r>
          </w:p>
        </w:tc>
        <w:tc>
          <w:tcPr>
            <w:tcW w:w="1455" w:type="dxa"/>
            <w:gridSpan w:val="2"/>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632.086</w:t>
            </w:r>
          </w:p>
        </w:tc>
        <w:tc>
          <w:tcPr>
            <w:tcW w:w="1845"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1.219.279</w:t>
            </w:r>
          </w:p>
        </w:tc>
        <w:tc>
          <w:tcPr>
            <w:tcW w:w="1680"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eastAsia="Consolas" w:hAnsi="Arial" w:cs="Arial"/>
                <w:b/>
                <w:bCs/>
                <w:sz w:val="20"/>
                <w:szCs w:val="20"/>
              </w:rPr>
              <w:t>587.193</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Especiais e Extraordinários Reabertos</w:t>
            </w:r>
          </w:p>
        </w:tc>
        <w:tc>
          <w:tcPr>
            <w:tcW w:w="4485" w:type="dxa"/>
            <w:gridSpan w:val="3"/>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Extraordinários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(F) Créditos Suplementares e Especiais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568.103</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568.103</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(G) </w:t>
            </w:r>
            <w:r w:rsidRPr="009504A4">
              <w:rPr>
                <w:rFonts w:ascii="Arial" w:eastAsia="TimesNewRomanPSMT" w:hAnsi="Arial" w:cs="Arial"/>
                <w:sz w:val="20"/>
                <w:szCs w:val="20"/>
              </w:rPr>
              <w:t>Outras alterações orçamentárias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(H) Saldo = (C) - (D) - (E) – (F) - (G)</w:t>
            </w:r>
          </w:p>
        </w:tc>
        <w:tc>
          <w:tcPr>
            <w:tcW w:w="4485" w:type="dxa"/>
            <w:gridSpan w:val="3"/>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19.090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Posição de 09/10/2023.</w:t>
      </w:r>
    </w:p>
    <w:p w:rsidR="004E11A4" w:rsidRPr="009504A4" w:rsidRDefault="004E11A4" w:rsidP="004E11A4">
      <w:pPr>
        <w:rPr>
          <w:rFonts w:ascii="Arial" w:hAnsi="Arial" w:cs="Arial"/>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1125"/>
        <w:gridCol w:w="2310"/>
        <w:gridCol w:w="1200"/>
        <w:gridCol w:w="495"/>
        <w:gridCol w:w="960"/>
        <w:gridCol w:w="1845"/>
        <w:gridCol w:w="1680"/>
      </w:tblGrid>
      <w:tr w:rsidR="004E11A4" w:rsidRPr="009504A4" w:rsidTr="00852745">
        <w:tc>
          <w:tcPr>
            <w:tcW w:w="9615" w:type="dxa"/>
            <w:gridSpan w:val="7"/>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EXCESSO DE ARRECADAÇÃO</w:t>
            </w:r>
          </w:p>
        </w:tc>
      </w:tr>
      <w:tr w:rsidR="004E11A4" w:rsidRPr="009504A4" w:rsidTr="00852745">
        <w:tc>
          <w:tcPr>
            <w:tcW w:w="9615" w:type="dxa"/>
            <w:gridSpan w:val="7"/>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5º, da Lei nº 14.436, de 9 de agosto de 2022)</w:t>
            </w: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tcBorders>
              <w:top w:val="single" w:sz="8" w:space="0" w:color="000000"/>
              <w:bottom w:val="single" w:sz="8"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26423 - Instituto Federal de Sergipe</w:t>
            </w:r>
          </w:p>
        </w:tc>
      </w:tr>
      <w:tr w:rsidR="004E11A4" w:rsidRPr="009504A4" w:rsidTr="00852745">
        <w:tc>
          <w:tcPr>
            <w:tcW w:w="7935" w:type="dxa"/>
            <w:gridSpan w:val="6"/>
            <w:tcBorders>
              <w:bottom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Próprios Livres da UO</w:t>
            </w:r>
          </w:p>
        </w:tc>
        <w:tc>
          <w:tcPr>
            <w:tcW w:w="1680" w:type="dxa"/>
            <w:tcBorders>
              <w:bottom w:val="single" w:sz="4"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3435" w:type="dxa"/>
            <w:gridSpan w:val="2"/>
            <w:tcBorders>
              <w:top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p>
        </w:tc>
        <w:tc>
          <w:tcPr>
            <w:tcW w:w="1200" w:type="dxa"/>
            <w:tcBorders>
              <w:top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p>
        </w:tc>
        <w:tc>
          <w:tcPr>
            <w:tcW w:w="3300" w:type="dxa"/>
            <w:gridSpan w:val="3"/>
            <w:tcBorders>
              <w:top w:val="single" w:sz="4" w:space="0" w:color="000000"/>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2023</w:t>
            </w:r>
          </w:p>
        </w:tc>
        <w:tc>
          <w:tcPr>
            <w:tcW w:w="1680" w:type="dxa"/>
            <w:tcBorders>
              <w:top w:val="single" w:sz="4" w:space="0" w:color="000000"/>
              <w:left w:val="single" w:sz="4" w:space="0" w:color="000000"/>
            </w:tcBorders>
            <w:shd w:val="clear" w:color="auto" w:fill="auto"/>
            <w:vAlign w:val="bottom"/>
          </w:tcPr>
          <w:p w:rsidR="004E11A4" w:rsidRPr="009504A4" w:rsidRDefault="004E11A4" w:rsidP="00852745">
            <w:pPr>
              <w:pStyle w:val="xl48"/>
              <w:snapToGrid w:val="0"/>
              <w:spacing w:before="0" w:after="0"/>
              <w:rPr>
                <w:rFonts w:ascii="Arial" w:hAnsi="Arial" w:cs="Arial"/>
                <w:sz w:val="20"/>
                <w:szCs w:val="20"/>
              </w:rPr>
            </w:pPr>
            <w:r w:rsidRPr="009504A4">
              <w:rPr>
                <w:rFonts w:ascii="Arial" w:eastAsia="Times New Roman" w:hAnsi="Arial" w:cs="Arial"/>
                <w:sz w:val="20"/>
                <w:szCs w:val="20"/>
              </w:rPr>
              <w:t>EXCESSO/</w:t>
            </w:r>
          </w:p>
        </w:tc>
      </w:tr>
      <w:tr w:rsidR="004E11A4" w:rsidRPr="009504A4" w:rsidTr="00852745">
        <w:tc>
          <w:tcPr>
            <w:tcW w:w="3435" w:type="dxa"/>
            <w:gridSpan w:val="2"/>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NATUREZA</w:t>
            </w:r>
          </w:p>
        </w:tc>
        <w:tc>
          <w:tcPr>
            <w:tcW w:w="1200" w:type="dxa"/>
            <w:shd w:val="clear" w:color="auto" w:fill="auto"/>
            <w:vAlign w:val="bottom"/>
          </w:tcPr>
          <w:p w:rsidR="004E11A4" w:rsidRPr="009504A4" w:rsidRDefault="004E11A4" w:rsidP="00852745">
            <w:pPr>
              <w:snapToGrid w:val="0"/>
              <w:rPr>
                <w:rFonts w:ascii="Arial" w:hAnsi="Arial" w:cs="Arial"/>
                <w:sz w:val="20"/>
                <w:szCs w:val="20"/>
              </w:rPr>
            </w:pPr>
          </w:p>
        </w:tc>
        <w:tc>
          <w:tcPr>
            <w:tcW w:w="1455" w:type="dxa"/>
            <w:gridSpan w:val="2"/>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LEI</w:t>
            </w:r>
          </w:p>
        </w:tc>
        <w:tc>
          <w:tcPr>
            <w:tcW w:w="1845"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REESTIMATIVA</w:t>
            </w:r>
          </w:p>
        </w:tc>
        <w:tc>
          <w:tcPr>
            <w:tcW w:w="1680"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FRUSTRAÇÃO</w:t>
            </w:r>
          </w:p>
        </w:tc>
      </w:tr>
      <w:tr w:rsidR="004E11A4" w:rsidRPr="009504A4" w:rsidTr="00852745">
        <w:tc>
          <w:tcPr>
            <w:tcW w:w="3435" w:type="dxa"/>
            <w:gridSpan w:val="2"/>
            <w:tcBorders>
              <w:bottom w:val="single" w:sz="4" w:space="0" w:color="000000"/>
            </w:tcBorders>
            <w:shd w:val="clear" w:color="auto" w:fill="auto"/>
            <w:vAlign w:val="bottom"/>
          </w:tcPr>
          <w:p w:rsidR="004E11A4" w:rsidRPr="009504A4" w:rsidRDefault="004E11A4" w:rsidP="00852745">
            <w:pPr>
              <w:snapToGrid w:val="0"/>
              <w:jc w:val="center"/>
              <w:rPr>
                <w:rFonts w:ascii="Arial" w:eastAsia="Arial Unicode MS" w:hAnsi="Arial" w:cs="Arial"/>
                <w:sz w:val="20"/>
                <w:szCs w:val="20"/>
              </w:rPr>
            </w:pPr>
          </w:p>
        </w:tc>
        <w:tc>
          <w:tcPr>
            <w:tcW w:w="1200" w:type="dxa"/>
            <w:tcBorders>
              <w:bottom w:val="single" w:sz="4" w:space="0" w:color="000000"/>
            </w:tcBorders>
            <w:shd w:val="clear" w:color="auto" w:fill="auto"/>
            <w:vAlign w:val="bottom"/>
          </w:tcPr>
          <w:p w:rsidR="004E11A4" w:rsidRPr="009504A4" w:rsidRDefault="004E11A4" w:rsidP="00852745">
            <w:pPr>
              <w:snapToGrid w:val="0"/>
              <w:rPr>
                <w:rFonts w:ascii="Arial" w:eastAsia="Arial Unicode MS" w:hAnsi="Arial" w:cs="Arial"/>
                <w:sz w:val="20"/>
                <w:szCs w:val="20"/>
              </w:rPr>
            </w:pPr>
          </w:p>
        </w:tc>
        <w:tc>
          <w:tcPr>
            <w:tcW w:w="1455" w:type="dxa"/>
            <w:gridSpan w:val="2"/>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w:t>
            </w:r>
          </w:p>
        </w:tc>
        <w:tc>
          <w:tcPr>
            <w:tcW w:w="1845"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(B)</w:t>
            </w:r>
          </w:p>
        </w:tc>
        <w:tc>
          <w:tcPr>
            <w:tcW w:w="1680"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(C) = (B) - (A)</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13100000 - Exploração do Patrimônio Imobiliário do Estado</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8.647</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203.959</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195.312</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14100000 - Receita Agropecuária</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17.376</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8.900</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-8.476</w:t>
            </w:r>
          </w:p>
        </w:tc>
      </w:tr>
      <w:tr w:rsidR="004E11A4" w:rsidRPr="009504A4" w:rsidTr="00852745">
        <w:trPr>
          <w:trHeight w:val="226"/>
        </w:trPr>
        <w:tc>
          <w:tcPr>
            <w:tcW w:w="4635" w:type="dxa"/>
            <w:gridSpan w:val="3"/>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rPr>
                <w:rFonts w:ascii="Arial" w:hAnsi="Arial" w:cs="Arial"/>
                <w:sz w:val="20"/>
                <w:szCs w:val="20"/>
              </w:rPr>
            </w:pPr>
            <w:r w:rsidRPr="009504A4">
              <w:rPr>
                <w:rFonts w:ascii="Arial" w:hAnsi="Arial" w:cs="Arial"/>
                <w:b/>
                <w:bCs/>
                <w:sz w:val="20"/>
                <w:szCs w:val="20"/>
              </w:rPr>
              <w:t>Total</w:t>
            </w:r>
          </w:p>
        </w:tc>
        <w:tc>
          <w:tcPr>
            <w:tcW w:w="1455" w:type="dxa"/>
            <w:gridSpan w:val="2"/>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26.023</w:t>
            </w:r>
          </w:p>
        </w:tc>
        <w:tc>
          <w:tcPr>
            <w:tcW w:w="1845"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212.859</w:t>
            </w:r>
          </w:p>
        </w:tc>
        <w:tc>
          <w:tcPr>
            <w:tcW w:w="1680"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eastAsia="Consolas" w:hAnsi="Arial" w:cs="Arial"/>
                <w:b/>
                <w:bCs/>
                <w:sz w:val="20"/>
                <w:szCs w:val="20"/>
              </w:rPr>
              <w:t>186.836</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Especiais e Extraordinários Reabertos</w:t>
            </w:r>
          </w:p>
        </w:tc>
        <w:tc>
          <w:tcPr>
            <w:tcW w:w="4485" w:type="dxa"/>
            <w:gridSpan w:val="3"/>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Extraordinários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(F) Créditos Suplementares e Especiais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96.827</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96.827</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(G) </w:t>
            </w:r>
            <w:r w:rsidRPr="009504A4">
              <w:rPr>
                <w:rFonts w:ascii="Arial" w:eastAsia="TimesNewRomanPSMT" w:hAnsi="Arial" w:cs="Arial"/>
                <w:sz w:val="20"/>
                <w:szCs w:val="20"/>
              </w:rPr>
              <w:t>Outras alterações orçamentárias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(H) Saldo = (C) - (D) - (E) – (F) - (G)</w:t>
            </w:r>
          </w:p>
        </w:tc>
        <w:tc>
          <w:tcPr>
            <w:tcW w:w="4485" w:type="dxa"/>
            <w:gridSpan w:val="3"/>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90.009</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Posição de 09/10/2023.</w:t>
      </w:r>
    </w:p>
    <w:p w:rsidR="004E11A4" w:rsidRPr="009504A4" w:rsidRDefault="004E11A4" w:rsidP="004E11A4">
      <w:pPr>
        <w:rPr>
          <w:rFonts w:ascii="Arial" w:hAnsi="Arial" w:cs="Arial"/>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1125"/>
        <w:gridCol w:w="2310"/>
        <w:gridCol w:w="1200"/>
        <w:gridCol w:w="495"/>
        <w:gridCol w:w="960"/>
        <w:gridCol w:w="1845"/>
        <w:gridCol w:w="1680"/>
      </w:tblGrid>
      <w:tr w:rsidR="004E11A4" w:rsidRPr="009504A4" w:rsidTr="00852745">
        <w:tc>
          <w:tcPr>
            <w:tcW w:w="9615" w:type="dxa"/>
            <w:gridSpan w:val="7"/>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EXCESSO DE ARRECADAÇÃO</w:t>
            </w:r>
          </w:p>
        </w:tc>
      </w:tr>
      <w:tr w:rsidR="004E11A4" w:rsidRPr="009504A4" w:rsidTr="00852745">
        <w:tc>
          <w:tcPr>
            <w:tcW w:w="9615" w:type="dxa"/>
            <w:gridSpan w:val="7"/>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5º, da Lei nº 14.436, de 9 de agosto de 2022)</w:t>
            </w: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tcBorders>
              <w:top w:val="single" w:sz="8" w:space="0" w:color="000000"/>
              <w:bottom w:val="single" w:sz="8"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26424 - Instituto Federal do Tocantins</w:t>
            </w:r>
          </w:p>
        </w:tc>
      </w:tr>
      <w:tr w:rsidR="004E11A4" w:rsidRPr="009504A4" w:rsidTr="00852745">
        <w:tc>
          <w:tcPr>
            <w:tcW w:w="7935" w:type="dxa"/>
            <w:gridSpan w:val="6"/>
            <w:tcBorders>
              <w:bottom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Próprios Livres da UO</w:t>
            </w:r>
          </w:p>
        </w:tc>
        <w:tc>
          <w:tcPr>
            <w:tcW w:w="1680" w:type="dxa"/>
            <w:tcBorders>
              <w:bottom w:val="single" w:sz="4"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3435" w:type="dxa"/>
            <w:gridSpan w:val="2"/>
            <w:tcBorders>
              <w:top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p>
        </w:tc>
        <w:tc>
          <w:tcPr>
            <w:tcW w:w="1200" w:type="dxa"/>
            <w:tcBorders>
              <w:top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p>
        </w:tc>
        <w:tc>
          <w:tcPr>
            <w:tcW w:w="3300" w:type="dxa"/>
            <w:gridSpan w:val="3"/>
            <w:tcBorders>
              <w:top w:val="single" w:sz="4" w:space="0" w:color="000000"/>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2023</w:t>
            </w:r>
          </w:p>
        </w:tc>
        <w:tc>
          <w:tcPr>
            <w:tcW w:w="1680" w:type="dxa"/>
            <w:tcBorders>
              <w:top w:val="single" w:sz="4" w:space="0" w:color="000000"/>
              <w:left w:val="single" w:sz="4" w:space="0" w:color="000000"/>
            </w:tcBorders>
            <w:shd w:val="clear" w:color="auto" w:fill="auto"/>
            <w:vAlign w:val="bottom"/>
          </w:tcPr>
          <w:p w:rsidR="004E11A4" w:rsidRPr="009504A4" w:rsidRDefault="004E11A4" w:rsidP="00852745">
            <w:pPr>
              <w:pStyle w:val="xl48"/>
              <w:snapToGrid w:val="0"/>
              <w:spacing w:before="0" w:after="0"/>
              <w:rPr>
                <w:rFonts w:ascii="Arial" w:hAnsi="Arial" w:cs="Arial"/>
                <w:sz w:val="20"/>
                <w:szCs w:val="20"/>
              </w:rPr>
            </w:pPr>
            <w:r w:rsidRPr="009504A4">
              <w:rPr>
                <w:rFonts w:ascii="Arial" w:eastAsia="Times New Roman" w:hAnsi="Arial" w:cs="Arial"/>
                <w:sz w:val="20"/>
                <w:szCs w:val="20"/>
              </w:rPr>
              <w:t>EXCESSO/</w:t>
            </w:r>
          </w:p>
        </w:tc>
      </w:tr>
      <w:tr w:rsidR="004E11A4" w:rsidRPr="009504A4" w:rsidTr="00852745">
        <w:tc>
          <w:tcPr>
            <w:tcW w:w="3435" w:type="dxa"/>
            <w:gridSpan w:val="2"/>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NATUREZA</w:t>
            </w:r>
          </w:p>
        </w:tc>
        <w:tc>
          <w:tcPr>
            <w:tcW w:w="1200" w:type="dxa"/>
            <w:shd w:val="clear" w:color="auto" w:fill="auto"/>
            <w:vAlign w:val="bottom"/>
          </w:tcPr>
          <w:p w:rsidR="004E11A4" w:rsidRPr="009504A4" w:rsidRDefault="004E11A4" w:rsidP="00852745">
            <w:pPr>
              <w:snapToGrid w:val="0"/>
              <w:rPr>
                <w:rFonts w:ascii="Arial" w:hAnsi="Arial" w:cs="Arial"/>
                <w:sz w:val="20"/>
                <w:szCs w:val="20"/>
              </w:rPr>
            </w:pPr>
          </w:p>
        </w:tc>
        <w:tc>
          <w:tcPr>
            <w:tcW w:w="1455" w:type="dxa"/>
            <w:gridSpan w:val="2"/>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LEI</w:t>
            </w:r>
          </w:p>
        </w:tc>
        <w:tc>
          <w:tcPr>
            <w:tcW w:w="1845"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REESTIMATIVA</w:t>
            </w:r>
          </w:p>
        </w:tc>
        <w:tc>
          <w:tcPr>
            <w:tcW w:w="1680"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FRUSTRAÇÃO</w:t>
            </w:r>
          </w:p>
        </w:tc>
      </w:tr>
      <w:tr w:rsidR="004E11A4" w:rsidRPr="009504A4" w:rsidTr="00852745">
        <w:tc>
          <w:tcPr>
            <w:tcW w:w="3435" w:type="dxa"/>
            <w:gridSpan w:val="2"/>
            <w:tcBorders>
              <w:bottom w:val="single" w:sz="4" w:space="0" w:color="000000"/>
            </w:tcBorders>
            <w:shd w:val="clear" w:color="auto" w:fill="auto"/>
            <w:vAlign w:val="bottom"/>
          </w:tcPr>
          <w:p w:rsidR="004E11A4" w:rsidRPr="009504A4" w:rsidRDefault="004E11A4" w:rsidP="00852745">
            <w:pPr>
              <w:snapToGrid w:val="0"/>
              <w:jc w:val="center"/>
              <w:rPr>
                <w:rFonts w:ascii="Arial" w:eastAsia="Arial Unicode MS" w:hAnsi="Arial" w:cs="Arial"/>
                <w:sz w:val="20"/>
                <w:szCs w:val="20"/>
              </w:rPr>
            </w:pPr>
          </w:p>
        </w:tc>
        <w:tc>
          <w:tcPr>
            <w:tcW w:w="1200" w:type="dxa"/>
            <w:tcBorders>
              <w:bottom w:val="single" w:sz="4" w:space="0" w:color="000000"/>
            </w:tcBorders>
            <w:shd w:val="clear" w:color="auto" w:fill="auto"/>
            <w:vAlign w:val="bottom"/>
          </w:tcPr>
          <w:p w:rsidR="004E11A4" w:rsidRPr="009504A4" w:rsidRDefault="004E11A4" w:rsidP="00852745">
            <w:pPr>
              <w:snapToGrid w:val="0"/>
              <w:rPr>
                <w:rFonts w:ascii="Arial" w:eastAsia="Arial Unicode MS" w:hAnsi="Arial" w:cs="Arial"/>
                <w:sz w:val="20"/>
                <w:szCs w:val="20"/>
              </w:rPr>
            </w:pPr>
          </w:p>
        </w:tc>
        <w:tc>
          <w:tcPr>
            <w:tcW w:w="1455" w:type="dxa"/>
            <w:gridSpan w:val="2"/>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w:t>
            </w:r>
          </w:p>
        </w:tc>
        <w:tc>
          <w:tcPr>
            <w:tcW w:w="1845"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(B)</w:t>
            </w:r>
          </w:p>
        </w:tc>
        <w:tc>
          <w:tcPr>
            <w:tcW w:w="1680"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(C) = (B) - (A)</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13100000 - Exploração do Patrimônio Imobiliário do Estado</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14.768</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45.639</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30.871</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13200000 - Valores Mobiliários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1.380</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1.374</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-6</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14100000 - Receita Agropecuária</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41.563</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49.695</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8.132</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15100000 - Receita Industrial</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4.605</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11.380</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6.775</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16100000 - Serviços Administrativos e Comerciais Gerais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9.090</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183.193</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174.103</w:t>
            </w:r>
          </w:p>
        </w:tc>
      </w:tr>
      <w:tr w:rsidR="004E11A4" w:rsidRPr="009504A4" w:rsidTr="00852745">
        <w:trPr>
          <w:trHeight w:val="226"/>
        </w:trPr>
        <w:tc>
          <w:tcPr>
            <w:tcW w:w="4635" w:type="dxa"/>
            <w:gridSpan w:val="3"/>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rPr>
                <w:rFonts w:ascii="Arial" w:hAnsi="Arial" w:cs="Arial"/>
                <w:sz w:val="20"/>
                <w:szCs w:val="20"/>
              </w:rPr>
            </w:pPr>
            <w:r w:rsidRPr="009504A4">
              <w:rPr>
                <w:rFonts w:ascii="Arial" w:hAnsi="Arial" w:cs="Arial"/>
                <w:b/>
                <w:bCs/>
                <w:sz w:val="20"/>
                <w:szCs w:val="20"/>
              </w:rPr>
              <w:t>Total</w:t>
            </w:r>
          </w:p>
        </w:tc>
        <w:tc>
          <w:tcPr>
            <w:tcW w:w="1455" w:type="dxa"/>
            <w:gridSpan w:val="2"/>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71.406</w:t>
            </w:r>
          </w:p>
        </w:tc>
        <w:tc>
          <w:tcPr>
            <w:tcW w:w="1845"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291.281</w:t>
            </w:r>
          </w:p>
        </w:tc>
        <w:tc>
          <w:tcPr>
            <w:tcW w:w="1680"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eastAsia="Consolas" w:hAnsi="Arial" w:cs="Arial"/>
                <w:b/>
                <w:bCs/>
                <w:sz w:val="20"/>
                <w:szCs w:val="20"/>
              </w:rPr>
              <w:t>219.875</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Especiais e Extraordinários Reabertos</w:t>
            </w:r>
          </w:p>
        </w:tc>
        <w:tc>
          <w:tcPr>
            <w:tcW w:w="4485" w:type="dxa"/>
            <w:gridSpan w:val="3"/>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Extraordinários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(F) Créditos Suplementares e Especiais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87.254</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87.254</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(G) </w:t>
            </w:r>
            <w:r w:rsidRPr="009504A4">
              <w:rPr>
                <w:rFonts w:ascii="Arial" w:eastAsia="TimesNewRomanPSMT" w:hAnsi="Arial" w:cs="Arial"/>
                <w:sz w:val="20"/>
                <w:szCs w:val="20"/>
              </w:rPr>
              <w:t>Outras alterações orçamentárias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(H) Saldo = (C) - (D) - (E) – (F) - (G)</w:t>
            </w:r>
          </w:p>
        </w:tc>
        <w:tc>
          <w:tcPr>
            <w:tcW w:w="4485" w:type="dxa"/>
            <w:gridSpan w:val="3"/>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132.621</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Posição de 09/10/2023.</w:t>
      </w:r>
    </w:p>
    <w:p w:rsidR="004E11A4" w:rsidRPr="009504A4" w:rsidRDefault="004E11A4" w:rsidP="004E11A4">
      <w:pPr>
        <w:rPr>
          <w:rFonts w:ascii="Arial" w:hAnsi="Arial" w:cs="Arial"/>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1125"/>
        <w:gridCol w:w="2310"/>
        <w:gridCol w:w="1200"/>
        <w:gridCol w:w="495"/>
        <w:gridCol w:w="960"/>
        <w:gridCol w:w="1845"/>
        <w:gridCol w:w="1680"/>
      </w:tblGrid>
      <w:tr w:rsidR="004E11A4" w:rsidRPr="009504A4" w:rsidTr="00852745">
        <w:tc>
          <w:tcPr>
            <w:tcW w:w="9615" w:type="dxa"/>
            <w:gridSpan w:val="7"/>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EXCESSO DE ARRECADAÇÃO</w:t>
            </w:r>
          </w:p>
        </w:tc>
      </w:tr>
      <w:tr w:rsidR="004E11A4" w:rsidRPr="009504A4" w:rsidTr="00852745">
        <w:tc>
          <w:tcPr>
            <w:tcW w:w="9615" w:type="dxa"/>
            <w:gridSpan w:val="7"/>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5º, da Lei nº 14.436, de 9 de agosto de 2022)</w:t>
            </w: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tcBorders>
              <w:top w:val="single" w:sz="8" w:space="0" w:color="000000"/>
              <w:bottom w:val="single" w:sz="8"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26427 - Instituto Federal da Bahia</w:t>
            </w:r>
          </w:p>
        </w:tc>
      </w:tr>
      <w:tr w:rsidR="004E11A4" w:rsidRPr="009504A4" w:rsidTr="00852745">
        <w:tc>
          <w:tcPr>
            <w:tcW w:w="7935" w:type="dxa"/>
            <w:gridSpan w:val="6"/>
            <w:tcBorders>
              <w:bottom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Próprios Livres da UO</w:t>
            </w:r>
          </w:p>
        </w:tc>
        <w:tc>
          <w:tcPr>
            <w:tcW w:w="1680" w:type="dxa"/>
            <w:tcBorders>
              <w:bottom w:val="single" w:sz="4"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3435" w:type="dxa"/>
            <w:gridSpan w:val="2"/>
            <w:tcBorders>
              <w:top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p>
        </w:tc>
        <w:tc>
          <w:tcPr>
            <w:tcW w:w="1200" w:type="dxa"/>
            <w:tcBorders>
              <w:top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p>
        </w:tc>
        <w:tc>
          <w:tcPr>
            <w:tcW w:w="3300" w:type="dxa"/>
            <w:gridSpan w:val="3"/>
            <w:tcBorders>
              <w:top w:val="single" w:sz="4" w:space="0" w:color="000000"/>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2023</w:t>
            </w:r>
          </w:p>
        </w:tc>
        <w:tc>
          <w:tcPr>
            <w:tcW w:w="1680" w:type="dxa"/>
            <w:tcBorders>
              <w:top w:val="single" w:sz="4" w:space="0" w:color="000000"/>
              <w:left w:val="single" w:sz="4" w:space="0" w:color="000000"/>
            </w:tcBorders>
            <w:shd w:val="clear" w:color="auto" w:fill="auto"/>
            <w:vAlign w:val="bottom"/>
          </w:tcPr>
          <w:p w:rsidR="004E11A4" w:rsidRPr="009504A4" w:rsidRDefault="004E11A4" w:rsidP="00852745">
            <w:pPr>
              <w:pStyle w:val="xl48"/>
              <w:snapToGrid w:val="0"/>
              <w:spacing w:before="0" w:after="0"/>
              <w:rPr>
                <w:rFonts w:ascii="Arial" w:hAnsi="Arial" w:cs="Arial"/>
                <w:sz w:val="20"/>
                <w:szCs w:val="20"/>
              </w:rPr>
            </w:pPr>
            <w:r w:rsidRPr="009504A4">
              <w:rPr>
                <w:rFonts w:ascii="Arial" w:eastAsia="Times New Roman" w:hAnsi="Arial" w:cs="Arial"/>
                <w:sz w:val="20"/>
                <w:szCs w:val="20"/>
              </w:rPr>
              <w:t>EXCESSO/</w:t>
            </w:r>
          </w:p>
        </w:tc>
      </w:tr>
      <w:tr w:rsidR="004E11A4" w:rsidRPr="009504A4" w:rsidTr="00852745">
        <w:tc>
          <w:tcPr>
            <w:tcW w:w="3435" w:type="dxa"/>
            <w:gridSpan w:val="2"/>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NATUREZA</w:t>
            </w:r>
          </w:p>
        </w:tc>
        <w:tc>
          <w:tcPr>
            <w:tcW w:w="1200" w:type="dxa"/>
            <w:shd w:val="clear" w:color="auto" w:fill="auto"/>
            <w:vAlign w:val="bottom"/>
          </w:tcPr>
          <w:p w:rsidR="004E11A4" w:rsidRPr="009504A4" w:rsidRDefault="004E11A4" w:rsidP="00852745">
            <w:pPr>
              <w:snapToGrid w:val="0"/>
              <w:rPr>
                <w:rFonts w:ascii="Arial" w:hAnsi="Arial" w:cs="Arial"/>
                <w:sz w:val="20"/>
                <w:szCs w:val="20"/>
              </w:rPr>
            </w:pPr>
          </w:p>
        </w:tc>
        <w:tc>
          <w:tcPr>
            <w:tcW w:w="1455" w:type="dxa"/>
            <w:gridSpan w:val="2"/>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LEI</w:t>
            </w:r>
          </w:p>
        </w:tc>
        <w:tc>
          <w:tcPr>
            <w:tcW w:w="1845"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REESTIMATIVA</w:t>
            </w:r>
          </w:p>
        </w:tc>
        <w:tc>
          <w:tcPr>
            <w:tcW w:w="1680"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FRUSTRAÇÃO</w:t>
            </w:r>
          </w:p>
        </w:tc>
      </w:tr>
      <w:tr w:rsidR="004E11A4" w:rsidRPr="009504A4" w:rsidTr="00852745">
        <w:tc>
          <w:tcPr>
            <w:tcW w:w="3435" w:type="dxa"/>
            <w:gridSpan w:val="2"/>
            <w:tcBorders>
              <w:bottom w:val="single" w:sz="4" w:space="0" w:color="000000"/>
            </w:tcBorders>
            <w:shd w:val="clear" w:color="auto" w:fill="auto"/>
            <w:vAlign w:val="bottom"/>
          </w:tcPr>
          <w:p w:rsidR="004E11A4" w:rsidRPr="009504A4" w:rsidRDefault="004E11A4" w:rsidP="00852745">
            <w:pPr>
              <w:snapToGrid w:val="0"/>
              <w:jc w:val="center"/>
              <w:rPr>
                <w:rFonts w:ascii="Arial" w:eastAsia="Arial Unicode MS" w:hAnsi="Arial" w:cs="Arial"/>
                <w:sz w:val="20"/>
                <w:szCs w:val="20"/>
              </w:rPr>
            </w:pPr>
          </w:p>
        </w:tc>
        <w:tc>
          <w:tcPr>
            <w:tcW w:w="1200" w:type="dxa"/>
            <w:tcBorders>
              <w:bottom w:val="single" w:sz="4" w:space="0" w:color="000000"/>
            </w:tcBorders>
            <w:shd w:val="clear" w:color="auto" w:fill="auto"/>
            <w:vAlign w:val="bottom"/>
          </w:tcPr>
          <w:p w:rsidR="004E11A4" w:rsidRPr="009504A4" w:rsidRDefault="004E11A4" w:rsidP="00852745">
            <w:pPr>
              <w:snapToGrid w:val="0"/>
              <w:rPr>
                <w:rFonts w:ascii="Arial" w:eastAsia="Arial Unicode MS" w:hAnsi="Arial" w:cs="Arial"/>
                <w:sz w:val="20"/>
                <w:szCs w:val="20"/>
              </w:rPr>
            </w:pPr>
          </w:p>
        </w:tc>
        <w:tc>
          <w:tcPr>
            <w:tcW w:w="1455" w:type="dxa"/>
            <w:gridSpan w:val="2"/>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w:t>
            </w:r>
          </w:p>
        </w:tc>
        <w:tc>
          <w:tcPr>
            <w:tcW w:w="1845"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(B)</w:t>
            </w:r>
          </w:p>
        </w:tc>
        <w:tc>
          <w:tcPr>
            <w:tcW w:w="1680"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(C) = (B) - (A)</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13100000 - Exploração do Patrimônio Imobiliário do Estado</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232.728</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844.278</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611.550</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16100000 - Serviços Administrativos e Comerciais Gerais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2.864</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2.864</w:t>
            </w:r>
          </w:p>
        </w:tc>
      </w:tr>
      <w:tr w:rsidR="004E11A4" w:rsidRPr="009504A4" w:rsidTr="00852745">
        <w:trPr>
          <w:trHeight w:val="226"/>
        </w:trPr>
        <w:tc>
          <w:tcPr>
            <w:tcW w:w="4635" w:type="dxa"/>
            <w:gridSpan w:val="3"/>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rPr>
                <w:rFonts w:ascii="Arial" w:hAnsi="Arial" w:cs="Arial"/>
                <w:sz w:val="20"/>
                <w:szCs w:val="20"/>
              </w:rPr>
            </w:pPr>
            <w:r w:rsidRPr="009504A4">
              <w:rPr>
                <w:rFonts w:ascii="Arial" w:hAnsi="Arial" w:cs="Arial"/>
                <w:b/>
                <w:bCs/>
                <w:sz w:val="20"/>
                <w:szCs w:val="20"/>
              </w:rPr>
              <w:t>Total</w:t>
            </w:r>
          </w:p>
        </w:tc>
        <w:tc>
          <w:tcPr>
            <w:tcW w:w="1455" w:type="dxa"/>
            <w:gridSpan w:val="2"/>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232.728</w:t>
            </w:r>
          </w:p>
        </w:tc>
        <w:tc>
          <w:tcPr>
            <w:tcW w:w="1845"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847.142</w:t>
            </w:r>
          </w:p>
        </w:tc>
        <w:tc>
          <w:tcPr>
            <w:tcW w:w="1680"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eastAsia="Consolas" w:hAnsi="Arial" w:cs="Arial"/>
                <w:b/>
                <w:bCs/>
                <w:sz w:val="20"/>
                <w:szCs w:val="20"/>
              </w:rPr>
              <w:t>614.414</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Especiais e Extraordinários Reabertos</w:t>
            </w:r>
          </w:p>
        </w:tc>
        <w:tc>
          <w:tcPr>
            <w:tcW w:w="4485" w:type="dxa"/>
            <w:gridSpan w:val="3"/>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Extraordinários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(F) Créditos Suplementares e Especiais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53.745</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53.745</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(G) </w:t>
            </w:r>
            <w:r w:rsidRPr="009504A4">
              <w:rPr>
                <w:rFonts w:ascii="Arial" w:eastAsia="TimesNewRomanPSMT" w:hAnsi="Arial" w:cs="Arial"/>
                <w:sz w:val="20"/>
                <w:szCs w:val="20"/>
              </w:rPr>
              <w:t>Outras alterações orçamentárias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(H) Saldo = (C) - (D) - (E) – (F) - (G)</w:t>
            </w:r>
          </w:p>
        </w:tc>
        <w:tc>
          <w:tcPr>
            <w:tcW w:w="4485" w:type="dxa"/>
            <w:gridSpan w:val="3"/>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560.669</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Posição de 09/10/2023.</w:t>
      </w:r>
    </w:p>
    <w:p w:rsidR="004E11A4" w:rsidRPr="009504A4" w:rsidRDefault="004E11A4" w:rsidP="004E11A4">
      <w:pPr>
        <w:rPr>
          <w:rFonts w:ascii="Arial" w:hAnsi="Arial" w:cs="Arial"/>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1125"/>
        <w:gridCol w:w="2310"/>
        <w:gridCol w:w="1200"/>
        <w:gridCol w:w="495"/>
        <w:gridCol w:w="960"/>
        <w:gridCol w:w="1845"/>
        <w:gridCol w:w="1680"/>
      </w:tblGrid>
      <w:tr w:rsidR="004E11A4" w:rsidRPr="009504A4" w:rsidTr="00852745">
        <w:tc>
          <w:tcPr>
            <w:tcW w:w="9615" w:type="dxa"/>
            <w:gridSpan w:val="7"/>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EXCESSO DE ARRECADAÇÃO</w:t>
            </w:r>
          </w:p>
        </w:tc>
      </w:tr>
      <w:tr w:rsidR="004E11A4" w:rsidRPr="009504A4" w:rsidTr="00852745">
        <w:tc>
          <w:tcPr>
            <w:tcW w:w="9615" w:type="dxa"/>
            <w:gridSpan w:val="7"/>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5º, da Lei nº 14.436, de 9 de agosto de 2022)</w:t>
            </w: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tcBorders>
              <w:top w:val="single" w:sz="8" w:space="0" w:color="000000"/>
              <w:bottom w:val="single" w:sz="8"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26431 - Instituto Federal do Piauí</w:t>
            </w:r>
          </w:p>
        </w:tc>
      </w:tr>
      <w:tr w:rsidR="004E11A4" w:rsidRPr="009504A4" w:rsidTr="00852745">
        <w:tc>
          <w:tcPr>
            <w:tcW w:w="7935" w:type="dxa"/>
            <w:gridSpan w:val="6"/>
            <w:tcBorders>
              <w:bottom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Próprios Livres da UO</w:t>
            </w:r>
          </w:p>
        </w:tc>
        <w:tc>
          <w:tcPr>
            <w:tcW w:w="1680" w:type="dxa"/>
            <w:tcBorders>
              <w:bottom w:val="single" w:sz="4"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3435" w:type="dxa"/>
            <w:gridSpan w:val="2"/>
            <w:tcBorders>
              <w:top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p>
        </w:tc>
        <w:tc>
          <w:tcPr>
            <w:tcW w:w="1200" w:type="dxa"/>
            <w:tcBorders>
              <w:top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p>
        </w:tc>
        <w:tc>
          <w:tcPr>
            <w:tcW w:w="3300" w:type="dxa"/>
            <w:gridSpan w:val="3"/>
            <w:tcBorders>
              <w:top w:val="single" w:sz="4" w:space="0" w:color="000000"/>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2023</w:t>
            </w:r>
          </w:p>
        </w:tc>
        <w:tc>
          <w:tcPr>
            <w:tcW w:w="1680" w:type="dxa"/>
            <w:tcBorders>
              <w:top w:val="single" w:sz="4" w:space="0" w:color="000000"/>
              <w:left w:val="single" w:sz="4" w:space="0" w:color="000000"/>
            </w:tcBorders>
            <w:shd w:val="clear" w:color="auto" w:fill="auto"/>
            <w:vAlign w:val="bottom"/>
          </w:tcPr>
          <w:p w:rsidR="004E11A4" w:rsidRPr="009504A4" w:rsidRDefault="004E11A4" w:rsidP="00852745">
            <w:pPr>
              <w:pStyle w:val="xl48"/>
              <w:snapToGrid w:val="0"/>
              <w:spacing w:before="0" w:after="0"/>
              <w:rPr>
                <w:rFonts w:ascii="Arial" w:hAnsi="Arial" w:cs="Arial"/>
                <w:sz w:val="20"/>
                <w:szCs w:val="20"/>
              </w:rPr>
            </w:pPr>
            <w:r w:rsidRPr="009504A4">
              <w:rPr>
                <w:rFonts w:ascii="Arial" w:eastAsia="Times New Roman" w:hAnsi="Arial" w:cs="Arial"/>
                <w:sz w:val="20"/>
                <w:szCs w:val="20"/>
              </w:rPr>
              <w:t>EXCESSO/</w:t>
            </w:r>
          </w:p>
        </w:tc>
      </w:tr>
      <w:tr w:rsidR="004E11A4" w:rsidRPr="009504A4" w:rsidTr="00852745">
        <w:tc>
          <w:tcPr>
            <w:tcW w:w="3435" w:type="dxa"/>
            <w:gridSpan w:val="2"/>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NATUREZA</w:t>
            </w:r>
          </w:p>
        </w:tc>
        <w:tc>
          <w:tcPr>
            <w:tcW w:w="1200" w:type="dxa"/>
            <w:shd w:val="clear" w:color="auto" w:fill="auto"/>
            <w:vAlign w:val="bottom"/>
          </w:tcPr>
          <w:p w:rsidR="004E11A4" w:rsidRPr="009504A4" w:rsidRDefault="004E11A4" w:rsidP="00852745">
            <w:pPr>
              <w:snapToGrid w:val="0"/>
              <w:rPr>
                <w:rFonts w:ascii="Arial" w:hAnsi="Arial" w:cs="Arial"/>
                <w:sz w:val="20"/>
                <w:szCs w:val="20"/>
              </w:rPr>
            </w:pPr>
          </w:p>
        </w:tc>
        <w:tc>
          <w:tcPr>
            <w:tcW w:w="1455" w:type="dxa"/>
            <w:gridSpan w:val="2"/>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LEI</w:t>
            </w:r>
          </w:p>
        </w:tc>
        <w:tc>
          <w:tcPr>
            <w:tcW w:w="1845"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REESTIMATIVA</w:t>
            </w:r>
          </w:p>
        </w:tc>
        <w:tc>
          <w:tcPr>
            <w:tcW w:w="1680"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FRUSTRAÇÃO</w:t>
            </w:r>
          </w:p>
        </w:tc>
      </w:tr>
      <w:tr w:rsidR="004E11A4" w:rsidRPr="009504A4" w:rsidTr="00852745">
        <w:tc>
          <w:tcPr>
            <w:tcW w:w="3435" w:type="dxa"/>
            <w:gridSpan w:val="2"/>
            <w:tcBorders>
              <w:bottom w:val="single" w:sz="4" w:space="0" w:color="000000"/>
            </w:tcBorders>
            <w:shd w:val="clear" w:color="auto" w:fill="auto"/>
            <w:vAlign w:val="bottom"/>
          </w:tcPr>
          <w:p w:rsidR="004E11A4" w:rsidRPr="009504A4" w:rsidRDefault="004E11A4" w:rsidP="00852745">
            <w:pPr>
              <w:snapToGrid w:val="0"/>
              <w:jc w:val="center"/>
              <w:rPr>
                <w:rFonts w:ascii="Arial" w:eastAsia="Arial Unicode MS" w:hAnsi="Arial" w:cs="Arial"/>
                <w:sz w:val="20"/>
                <w:szCs w:val="20"/>
              </w:rPr>
            </w:pPr>
          </w:p>
        </w:tc>
        <w:tc>
          <w:tcPr>
            <w:tcW w:w="1200" w:type="dxa"/>
            <w:tcBorders>
              <w:bottom w:val="single" w:sz="4" w:space="0" w:color="000000"/>
            </w:tcBorders>
            <w:shd w:val="clear" w:color="auto" w:fill="auto"/>
            <w:vAlign w:val="bottom"/>
          </w:tcPr>
          <w:p w:rsidR="004E11A4" w:rsidRPr="009504A4" w:rsidRDefault="004E11A4" w:rsidP="00852745">
            <w:pPr>
              <w:snapToGrid w:val="0"/>
              <w:rPr>
                <w:rFonts w:ascii="Arial" w:eastAsia="Arial Unicode MS" w:hAnsi="Arial" w:cs="Arial"/>
                <w:sz w:val="20"/>
                <w:szCs w:val="20"/>
              </w:rPr>
            </w:pPr>
          </w:p>
        </w:tc>
        <w:tc>
          <w:tcPr>
            <w:tcW w:w="1455" w:type="dxa"/>
            <w:gridSpan w:val="2"/>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w:t>
            </w:r>
          </w:p>
        </w:tc>
        <w:tc>
          <w:tcPr>
            <w:tcW w:w="1845"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(B)</w:t>
            </w:r>
          </w:p>
        </w:tc>
        <w:tc>
          <w:tcPr>
            <w:tcW w:w="1680"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(C) = (B) - (A)</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13100000 - Exploração do Patrimônio Imobiliário do Estado</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8.848</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53.220</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44.372</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16100000 - Serviços Administrativos e Comerciais Gerais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50.024</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80.080</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30.056</w:t>
            </w:r>
          </w:p>
        </w:tc>
      </w:tr>
      <w:tr w:rsidR="004E11A4" w:rsidRPr="009504A4" w:rsidTr="00852745">
        <w:trPr>
          <w:trHeight w:val="226"/>
        </w:trPr>
        <w:tc>
          <w:tcPr>
            <w:tcW w:w="4635" w:type="dxa"/>
            <w:gridSpan w:val="3"/>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rPr>
                <w:rFonts w:ascii="Arial" w:hAnsi="Arial" w:cs="Arial"/>
                <w:sz w:val="20"/>
                <w:szCs w:val="20"/>
              </w:rPr>
            </w:pPr>
            <w:r w:rsidRPr="009504A4">
              <w:rPr>
                <w:rFonts w:ascii="Arial" w:hAnsi="Arial" w:cs="Arial"/>
                <w:b/>
                <w:bCs/>
                <w:sz w:val="20"/>
                <w:szCs w:val="20"/>
              </w:rPr>
              <w:t>Total</w:t>
            </w:r>
          </w:p>
        </w:tc>
        <w:tc>
          <w:tcPr>
            <w:tcW w:w="1455" w:type="dxa"/>
            <w:gridSpan w:val="2"/>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58.872</w:t>
            </w:r>
          </w:p>
        </w:tc>
        <w:tc>
          <w:tcPr>
            <w:tcW w:w="1845"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133.300</w:t>
            </w:r>
          </w:p>
        </w:tc>
        <w:tc>
          <w:tcPr>
            <w:tcW w:w="1680"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eastAsia="Consolas" w:hAnsi="Arial" w:cs="Arial"/>
                <w:b/>
                <w:bCs/>
                <w:sz w:val="20"/>
                <w:szCs w:val="20"/>
              </w:rPr>
              <w:t>74.428</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Especiais e Extraordinários Reabertos</w:t>
            </w:r>
          </w:p>
        </w:tc>
        <w:tc>
          <w:tcPr>
            <w:tcW w:w="4485" w:type="dxa"/>
            <w:gridSpan w:val="3"/>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Extraordinários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(F) Créditos Suplementares e Especiais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74.428</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74.428</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(G) </w:t>
            </w:r>
            <w:r w:rsidRPr="009504A4">
              <w:rPr>
                <w:rFonts w:ascii="Arial" w:eastAsia="TimesNewRomanPSMT" w:hAnsi="Arial" w:cs="Arial"/>
                <w:sz w:val="20"/>
                <w:szCs w:val="20"/>
              </w:rPr>
              <w:t>Outras alterações orçamentárias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(H) Saldo = (C) - (D) - (E) – (F) - (G)</w:t>
            </w:r>
          </w:p>
        </w:tc>
        <w:tc>
          <w:tcPr>
            <w:tcW w:w="4485" w:type="dxa"/>
            <w:gridSpan w:val="3"/>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Posição de 09/10/2023.</w:t>
      </w:r>
    </w:p>
    <w:p w:rsidR="004E11A4" w:rsidRPr="009504A4" w:rsidRDefault="004E11A4" w:rsidP="004E11A4">
      <w:pPr>
        <w:rPr>
          <w:rFonts w:ascii="Arial" w:hAnsi="Arial" w:cs="Arial"/>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1125"/>
        <w:gridCol w:w="2310"/>
        <w:gridCol w:w="1200"/>
        <w:gridCol w:w="495"/>
        <w:gridCol w:w="960"/>
        <w:gridCol w:w="1845"/>
        <w:gridCol w:w="1680"/>
      </w:tblGrid>
      <w:tr w:rsidR="004E11A4" w:rsidRPr="009504A4" w:rsidTr="00852745">
        <w:tc>
          <w:tcPr>
            <w:tcW w:w="9615" w:type="dxa"/>
            <w:gridSpan w:val="7"/>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EXCESSO DE ARRECADAÇÃO</w:t>
            </w:r>
          </w:p>
        </w:tc>
      </w:tr>
      <w:tr w:rsidR="004E11A4" w:rsidRPr="009504A4" w:rsidTr="00852745">
        <w:tc>
          <w:tcPr>
            <w:tcW w:w="9615" w:type="dxa"/>
            <w:gridSpan w:val="7"/>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5º, da Lei nº 14.436, de 9 de agosto de 2022)</w:t>
            </w: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tcBorders>
              <w:top w:val="single" w:sz="8" w:space="0" w:color="000000"/>
              <w:bottom w:val="single" w:sz="8"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26442 - Universidade da Integração Internacional da Lusofonia Afro-Brasileira</w:t>
            </w:r>
          </w:p>
        </w:tc>
      </w:tr>
      <w:tr w:rsidR="004E11A4" w:rsidRPr="009504A4" w:rsidTr="00852745">
        <w:tc>
          <w:tcPr>
            <w:tcW w:w="7935" w:type="dxa"/>
            <w:gridSpan w:val="6"/>
            <w:tcBorders>
              <w:bottom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Próprios Livres da UO</w:t>
            </w:r>
          </w:p>
        </w:tc>
        <w:tc>
          <w:tcPr>
            <w:tcW w:w="1680" w:type="dxa"/>
            <w:tcBorders>
              <w:bottom w:val="single" w:sz="4"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3435" w:type="dxa"/>
            <w:gridSpan w:val="2"/>
            <w:tcBorders>
              <w:top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p>
        </w:tc>
        <w:tc>
          <w:tcPr>
            <w:tcW w:w="1200" w:type="dxa"/>
            <w:tcBorders>
              <w:top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p>
        </w:tc>
        <w:tc>
          <w:tcPr>
            <w:tcW w:w="3300" w:type="dxa"/>
            <w:gridSpan w:val="3"/>
            <w:tcBorders>
              <w:top w:val="single" w:sz="4" w:space="0" w:color="000000"/>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2023</w:t>
            </w:r>
          </w:p>
        </w:tc>
        <w:tc>
          <w:tcPr>
            <w:tcW w:w="1680" w:type="dxa"/>
            <w:tcBorders>
              <w:top w:val="single" w:sz="4" w:space="0" w:color="000000"/>
              <w:left w:val="single" w:sz="4" w:space="0" w:color="000000"/>
            </w:tcBorders>
            <w:shd w:val="clear" w:color="auto" w:fill="auto"/>
            <w:vAlign w:val="bottom"/>
          </w:tcPr>
          <w:p w:rsidR="004E11A4" w:rsidRPr="009504A4" w:rsidRDefault="004E11A4" w:rsidP="00852745">
            <w:pPr>
              <w:pStyle w:val="xl48"/>
              <w:snapToGrid w:val="0"/>
              <w:spacing w:before="0" w:after="0"/>
              <w:rPr>
                <w:rFonts w:ascii="Arial" w:hAnsi="Arial" w:cs="Arial"/>
                <w:sz w:val="20"/>
                <w:szCs w:val="20"/>
              </w:rPr>
            </w:pPr>
            <w:r w:rsidRPr="009504A4">
              <w:rPr>
                <w:rFonts w:ascii="Arial" w:eastAsia="Times New Roman" w:hAnsi="Arial" w:cs="Arial"/>
                <w:sz w:val="20"/>
                <w:szCs w:val="20"/>
              </w:rPr>
              <w:t>EXCESSO/</w:t>
            </w:r>
          </w:p>
        </w:tc>
      </w:tr>
      <w:tr w:rsidR="004E11A4" w:rsidRPr="009504A4" w:rsidTr="00852745">
        <w:tc>
          <w:tcPr>
            <w:tcW w:w="3435" w:type="dxa"/>
            <w:gridSpan w:val="2"/>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NATUREZA</w:t>
            </w:r>
          </w:p>
        </w:tc>
        <w:tc>
          <w:tcPr>
            <w:tcW w:w="1200" w:type="dxa"/>
            <w:shd w:val="clear" w:color="auto" w:fill="auto"/>
            <w:vAlign w:val="bottom"/>
          </w:tcPr>
          <w:p w:rsidR="004E11A4" w:rsidRPr="009504A4" w:rsidRDefault="004E11A4" w:rsidP="00852745">
            <w:pPr>
              <w:snapToGrid w:val="0"/>
              <w:rPr>
                <w:rFonts w:ascii="Arial" w:hAnsi="Arial" w:cs="Arial"/>
                <w:sz w:val="20"/>
                <w:szCs w:val="20"/>
              </w:rPr>
            </w:pPr>
          </w:p>
        </w:tc>
        <w:tc>
          <w:tcPr>
            <w:tcW w:w="1455" w:type="dxa"/>
            <w:gridSpan w:val="2"/>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LEI</w:t>
            </w:r>
          </w:p>
        </w:tc>
        <w:tc>
          <w:tcPr>
            <w:tcW w:w="1845"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REESTIMATIVA</w:t>
            </w:r>
          </w:p>
        </w:tc>
        <w:tc>
          <w:tcPr>
            <w:tcW w:w="1680"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FRUSTRAÇÃO</w:t>
            </w:r>
          </w:p>
        </w:tc>
      </w:tr>
      <w:tr w:rsidR="004E11A4" w:rsidRPr="009504A4" w:rsidTr="00852745">
        <w:tc>
          <w:tcPr>
            <w:tcW w:w="3435" w:type="dxa"/>
            <w:gridSpan w:val="2"/>
            <w:tcBorders>
              <w:bottom w:val="single" w:sz="4" w:space="0" w:color="000000"/>
            </w:tcBorders>
            <w:shd w:val="clear" w:color="auto" w:fill="auto"/>
            <w:vAlign w:val="bottom"/>
          </w:tcPr>
          <w:p w:rsidR="004E11A4" w:rsidRPr="009504A4" w:rsidRDefault="004E11A4" w:rsidP="00852745">
            <w:pPr>
              <w:snapToGrid w:val="0"/>
              <w:jc w:val="center"/>
              <w:rPr>
                <w:rFonts w:ascii="Arial" w:eastAsia="Arial Unicode MS" w:hAnsi="Arial" w:cs="Arial"/>
                <w:sz w:val="20"/>
                <w:szCs w:val="20"/>
              </w:rPr>
            </w:pPr>
          </w:p>
        </w:tc>
        <w:tc>
          <w:tcPr>
            <w:tcW w:w="1200" w:type="dxa"/>
            <w:tcBorders>
              <w:bottom w:val="single" w:sz="4" w:space="0" w:color="000000"/>
            </w:tcBorders>
            <w:shd w:val="clear" w:color="auto" w:fill="auto"/>
            <w:vAlign w:val="bottom"/>
          </w:tcPr>
          <w:p w:rsidR="004E11A4" w:rsidRPr="009504A4" w:rsidRDefault="004E11A4" w:rsidP="00852745">
            <w:pPr>
              <w:snapToGrid w:val="0"/>
              <w:rPr>
                <w:rFonts w:ascii="Arial" w:eastAsia="Arial Unicode MS" w:hAnsi="Arial" w:cs="Arial"/>
                <w:sz w:val="20"/>
                <w:szCs w:val="20"/>
              </w:rPr>
            </w:pPr>
          </w:p>
        </w:tc>
        <w:tc>
          <w:tcPr>
            <w:tcW w:w="1455" w:type="dxa"/>
            <w:gridSpan w:val="2"/>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w:t>
            </w:r>
          </w:p>
        </w:tc>
        <w:tc>
          <w:tcPr>
            <w:tcW w:w="1845"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(B)</w:t>
            </w:r>
          </w:p>
        </w:tc>
        <w:tc>
          <w:tcPr>
            <w:tcW w:w="1680"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(C) = (B) - (A)</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13100000 - Exploração do Patrimônio Imobiliário do Estado</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81.728</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81.728</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16100000 - Serviços Administrativos e Comerciais Gerais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78.742</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66.837</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-11.905</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19100000 - Multas Administrativas, Contratuais e Judiciais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8.884</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133.067</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124.183</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19200000 - Indenizações, Restituições e Ressarcimentos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37.551</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37.551</w:t>
            </w:r>
          </w:p>
        </w:tc>
      </w:tr>
      <w:tr w:rsidR="004E11A4" w:rsidRPr="009504A4" w:rsidTr="00852745">
        <w:trPr>
          <w:trHeight w:val="226"/>
        </w:trPr>
        <w:tc>
          <w:tcPr>
            <w:tcW w:w="4635" w:type="dxa"/>
            <w:gridSpan w:val="3"/>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rPr>
                <w:rFonts w:ascii="Arial" w:hAnsi="Arial" w:cs="Arial"/>
                <w:sz w:val="20"/>
                <w:szCs w:val="20"/>
              </w:rPr>
            </w:pPr>
            <w:r w:rsidRPr="009504A4">
              <w:rPr>
                <w:rFonts w:ascii="Arial" w:hAnsi="Arial" w:cs="Arial"/>
                <w:b/>
                <w:bCs/>
                <w:sz w:val="20"/>
                <w:szCs w:val="20"/>
              </w:rPr>
              <w:t>Total</w:t>
            </w:r>
          </w:p>
        </w:tc>
        <w:tc>
          <w:tcPr>
            <w:tcW w:w="1455" w:type="dxa"/>
            <w:gridSpan w:val="2"/>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169.354</w:t>
            </w:r>
          </w:p>
        </w:tc>
        <w:tc>
          <w:tcPr>
            <w:tcW w:w="1845"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319.183</w:t>
            </w:r>
          </w:p>
        </w:tc>
        <w:tc>
          <w:tcPr>
            <w:tcW w:w="1680"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eastAsia="Consolas" w:hAnsi="Arial" w:cs="Arial"/>
                <w:b/>
                <w:bCs/>
                <w:sz w:val="20"/>
                <w:szCs w:val="20"/>
              </w:rPr>
              <w:t>149.829</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Especiais e Extraordinários Reabertos</w:t>
            </w:r>
          </w:p>
        </w:tc>
        <w:tc>
          <w:tcPr>
            <w:tcW w:w="4485" w:type="dxa"/>
            <w:gridSpan w:val="3"/>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Extraordinários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(F) Créditos Suplementares e Especiais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119.771</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119.771</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(G) </w:t>
            </w:r>
            <w:r w:rsidRPr="009504A4">
              <w:rPr>
                <w:rFonts w:ascii="Arial" w:eastAsia="TimesNewRomanPSMT" w:hAnsi="Arial" w:cs="Arial"/>
                <w:sz w:val="20"/>
                <w:szCs w:val="20"/>
              </w:rPr>
              <w:t>Outras alterações orçamentárias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(H) Saldo = (C) - (D) - (E) – (F) - (G)</w:t>
            </w:r>
          </w:p>
        </w:tc>
        <w:tc>
          <w:tcPr>
            <w:tcW w:w="4485" w:type="dxa"/>
            <w:gridSpan w:val="3"/>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30.058</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Posição de 09/10/2023.</w:t>
      </w:r>
    </w:p>
    <w:p w:rsidR="004E11A4" w:rsidRPr="009504A4" w:rsidRDefault="004E11A4" w:rsidP="004E11A4">
      <w:pPr>
        <w:rPr>
          <w:rFonts w:ascii="Arial" w:hAnsi="Arial" w:cs="Arial"/>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1125"/>
        <w:gridCol w:w="2310"/>
        <w:gridCol w:w="1200"/>
        <w:gridCol w:w="495"/>
        <w:gridCol w:w="960"/>
        <w:gridCol w:w="1845"/>
        <w:gridCol w:w="1680"/>
      </w:tblGrid>
      <w:tr w:rsidR="004E11A4" w:rsidRPr="009504A4" w:rsidTr="00852745">
        <w:tc>
          <w:tcPr>
            <w:tcW w:w="9615" w:type="dxa"/>
            <w:gridSpan w:val="7"/>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EXCESSO DE ARRECADAÇÃO</w:t>
            </w:r>
          </w:p>
        </w:tc>
      </w:tr>
      <w:tr w:rsidR="004E11A4" w:rsidRPr="009504A4" w:rsidTr="00852745">
        <w:tc>
          <w:tcPr>
            <w:tcW w:w="9615" w:type="dxa"/>
            <w:gridSpan w:val="7"/>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5º, da Lei nº 14.436, de 9 de agosto de 2022)</w:t>
            </w: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tcBorders>
              <w:top w:val="single" w:sz="8" w:space="0" w:color="000000"/>
              <w:bottom w:val="single" w:sz="8"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26450 - Universidade Federal do Sul da Bahia</w:t>
            </w:r>
          </w:p>
        </w:tc>
      </w:tr>
      <w:tr w:rsidR="004E11A4" w:rsidRPr="009504A4" w:rsidTr="00852745">
        <w:tc>
          <w:tcPr>
            <w:tcW w:w="7935" w:type="dxa"/>
            <w:gridSpan w:val="6"/>
            <w:tcBorders>
              <w:bottom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Próprios Livres da UO</w:t>
            </w:r>
          </w:p>
        </w:tc>
        <w:tc>
          <w:tcPr>
            <w:tcW w:w="1680" w:type="dxa"/>
            <w:tcBorders>
              <w:bottom w:val="single" w:sz="4"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3435" w:type="dxa"/>
            <w:gridSpan w:val="2"/>
            <w:tcBorders>
              <w:top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p>
        </w:tc>
        <w:tc>
          <w:tcPr>
            <w:tcW w:w="1200" w:type="dxa"/>
            <w:tcBorders>
              <w:top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p>
        </w:tc>
        <w:tc>
          <w:tcPr>
            <w:tcW w:w="3300" w:type="dxa"/>
            <w:gridSpan w:val="3"/>
            <w:tcBorders>
              <w:top w:val="single" w:sz="4" w:space="0" w:color="000000"/>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2023</w:t>
            </w:r>
          </w:p>
        </w:tc>
        <w:tc>
          <w:tcPr>
            <w:tcW w:w="1680" w:type="dxa"/>
            <w:tcBorders>
              <w:top w:val="single" w:sz="4" w:space="0" w:color="000000"/>
              <w:left w:val="single" w:sz="4" w:space="0" w:color="000000"/>
            </w:tcBorders>
            <w:shd w:val="clear" w:color="auto" w:fill="auto"/>
            <w:vAlign w:val="bottom"/>
          </w:tcPr>
          <w:p w:rsidR="004E11A4" w:rsidRPr="009504A4" w:rsidRDefault="004E11A4" w:rsidP="00852745">
            <w:pPr>
              <w:pStyle w:val="xl48"/>
              <w:snapToGrid w:val="0"/>
              <w:spacing w:before="0" w:after="0"/>
              <w:rPr>
                <w:rFonts w:ascii="Arial" w:hAnsi="Arial" w:cs="Arial"/>
                <w:sz w:val="20"/>
                <w:szCs w:val="20"/>
              </w:rPr>
            </w:pPr>
            <w:r w:rsidRPr="009504A4">
              <w:rPr>
                <w:rFonts w:ascii="Arial" w:eastAsia="Times New Roman" w:hAnsi="Arial" w:cs="Arial"/>
                <w:sz w:val="20"/>
                <w:szCs w:val="20"/>
              </w:rPr>
              <w:t>EXCESSO/</w:t>
            </w:r>
          </w:p>
        </w:tc>
      </w:tr>
      <w:tr w:rsidR="004E11A4" w:rsidRPr="009504A4" w:rsidTr="00852745">
        <w:tc>
          <w:tcPr>
            <w:tcW w:w="3435" w:type="dxa"/>
            <w:gridSpan w:val="2"/>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NATUREZA</w:t>
            </w:r>
          </w:p>
        </w:tc>
        <w:tc>
          <w:tcPr>
            <w:tcW w:w="1200" w:type="dxa"/>
            <w:shd w:val="clear" w:color="auto" w:fill="auto"/>
            <w:vAlign w:val="bottom"/>
          </w:tcPr>
          <w:p w:rsidR="004E11A4" w:rsidRPr="009504A4" w:rsidRDefault="004E11A4" w:rsidP="00852745">
            <w:pPr>
              <w:snapToGrid w:val="0"/>
              <w:rPr>
                <w:rFonts w:ascii="Arial" w:hAnsi="Arial" w:cs="Arial"/>
                <w:sz w:val="20"/>
                <w:szCs w:val="20"/>
              </w:rPr>
            </w:pPr>
          </w:p>
        </w:tc>
        <w:tc>
          <w:tcPr>
            <w:tcW w:w="1455" w:type="dxa"/>
            <w:gridSpan w:val="2"/>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LEI</w:t>
            </w:r>
          </w:p>
        </w:tc>
        <w:tc>
          <w:tcPr>
            <w:tcW w:w="1845"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REESTIMATIVA</w:t>
            </w:r>
          </w:p>
        </w:tc>
        <w:tc>
          <w:tcPr>
            <w:tcW w:w="1680"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FRUSTRAÇÃO</w:t>
            </w:r>
          </w:p>
        </w:tc>
      </w:tr>
      <w:tr w:rsidR="004E11A4" w:rsidRPr="009504A4" w:rsidTr="00852745">
        <w:tc>
          <w:tcPr>
            <w:tcW w:w="3435" w:type="dxa"/>
            <w:gridSpan w:val="2"/>
            <w:tcBorders>
              <w:bottom w:val="single" w:sz="4" w:space="0" w:color="000000"/>
            </w:tcBorders>
            <w:shd w:val="clear" w:color="auto" w:fill="auto"/>
            <w:vAlign w:val="bottom"/>
          </w:tcPr>
          <w:p w:rsidR="004E11A4" w:rsidRPr="009504A4" w:rsidRDefault="004E11A4" w:rsidP="00852745">
            <w:pPr>
              <w:snapToGrid w:val="0"/>
              <w:jc w:val="center"/>
              <w:rPr>
                <w:rFonts w:ascii="Arial" w:eastAsia="Arial Unicode MS" w:hAnsi="Arial" w:cs="Arial"/>
                <w:sz w:val="20"/>
                <w:szCs w:val="20"/>
              </w:rPr>
            </w:pPr>
          </w:p>
        </w:tc>
        <w:tc>
          <w:tcPr>
            <w:tcW w:w="1200" w:type="dxa"/>
            <w:tcBorders>
              <w:bottom w:val="single" w:sz="4" w:space="0" w:color="000000"/>
            </w:tcBorders>
            <w:shd w:val="clear" w:color="auto" w:fill="auto"/>
            <w:vAlign w:val="bottom"/>
          </w:tcPr>
          <w:p w:rsidR="004E11A4" w:rsidRPr="009504A4" w:rsidRDefault="004E11A4" w:rsidP="00852745">
            <w:pPr>
              <w:snapToGrid w:val="0"/>
              <w:rPr>
                <w:rFonts w:ascii="Arial" w:eastAsia="Arial Unicode MS" w:hAnsi="Arial" w:cs="Arial"/>
                <w:sz w:val="20"/>
                <w:szCs w:val="20"/>
              </w:rPr>
            </w:pPr>
          </w:p>
        </w:tc>
        <w:tc>
          <w:tcPr>
            <w:tcW w:w="1455" w:type="dxa"/>
            <w:gridSpan w:val="2"/>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w:t>
            </w:r>
          </w:p>
        </w:tc>
        <w:tc>
          <w:tcPr>
            <w:tcW w:w="1845"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(B)</w:t>
            </w:r>
          </w:p>
        </w:tc>
        <w:tc>
          <w:tcPr>
            <w:tcW w:w="1680"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(C) = (B) - (A)</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13100000 - Exploração do Patrimônio Imobiliário do Estado</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8.676</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8.676</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16100000 - Serviços Administrativos e Comerciais Gerais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25.244</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54.085</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28.841</w:t>
            </w:r>
          </w:p>
        </w:tc>
      </w:tr>
      <w:tr w:rsidR="004E11A4" w:rsidRPr="009504A4" w:rsidTr="00852745">
        <w:trPr>
          <w:trHeight w:val="226"/>
        </w:trPr>
        <w:tc>
          <w:tcPr>
            <w:tcW w:w="4635" w:type="dxa"/>
            <w:gridSpan w:val="3"/>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rPr>
                <w:rFonts w:ascii="Arial" w:hAnsi="Arial" w:cs="Arial"/>
                <w:sz w:val="20"/>
                <w:szCs w:val="20"/>
              </w:rPr>
            </w:pPr>
            <w:r w:rsidRPr="009504A4">
              <w:rPr>
                <w:rFonts w:ascii="Arial" w:hAnsi="Arial" w:cs="Arial"/>
                <w:b/>
                <w:bCs/>
                <w:sz w:val="20"/>
                <w:szCs w:val="20"/>
              </w:rPr>
              <w:t>Total</w:t>
            </w:r>
          </w:p>
        </w:tc>
        <w:tc>
          <w:tcPr>
            <w:tcW w:w="1455" w:type="dxa"/>
            <w:gridSpan w:val="2"/>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25.244</w:t>
            </w:r>
          </w:p>
        </w:tc>
        <w:tc>
          <w:tcPr>
            <w:tcW w:w="1845"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62.761</w:t>
            </w:r>
          </w:p>
        </w:tc>
        <w:tc>
          <w:tcPr>
            <w:tcW w:w="1680"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eastAsia="Consolas" w:hAnsi="Arial" w:cs="Arial"/>
                <w:b/>
                <w:bCs/>
                <w:sz w:val="20"/>
                <w:szCs w:val="20"/>
              </w:rPr>
              <w:t>37.517</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Especiais e Extraordinários Reabertos</w:t>
            </w:r>
          </w:p>
        </w:tc>
        <w:tc>
          <w:tcPr>
            <w:tcW w:w="4485" w:type="dxa"/>
            <w:gridSpan w:val="3"/>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Extraordinários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(F) Créditos Suplementares e Especiais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13.840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13.840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(G) </w:t>
            </w:r>
            <w:r w:rsidRPr="009504A4">
              <w:rPr>
                <w:rFonts w:ascii="Arial" w:eastAsia="TimesNewRomanPSMT" w:hAnsi="Arial" w:cs="Arial"/>
                <w:sz w:val="20"/>
                <w:szCs w:val="20"/>
              </w:rPr>
              <w:t>Outras alterações orçamentárias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(H) Saldo = (C) - (D) - (E) – (F) - (G)</w:t>
            </w:r>
          </w:p>
        </w:tc>
        <w:tc>
          <w:tcPr>
            <w:tcW w:w="4485" w:type="dxa"/>
            <w:gridSpan w:val="3"/>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23.677</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Posição de 09/10/2023.</w:t>
      </w:r>
    </w:p>
    <w:tbl>
      <w:tblPr>
        <w:tblW w:w="0" w:type="auto"/>
        <w:tblInd w:w="8" w:type="dxa"/>
        <w:tblLayout w:type="fixed"/>
        <w:tblCellMar>
          <w:left w:w="0" w:type="dxa"/>
          <w:right w:w="0" w:type="dxa"/>
        </w:tblCellMar>
        <w:tblLook w:val="0000" w:firstRow="0" w:lastRow="0" w:firstColumn="0" w:lastColumn="0" w:noHBand="0" w:noVBand="0"/>
      </w:tblPr>
      <w:tblGrid>
        <w:gridCol w:w="1125"/>
        <w:gridCol w:w="2310"/>
        <w:gridCol w:w="1200"/>
        <w:gridCol w:w="495"/>
        <w:gridCol w:w="960"/>
        <w:gridCol w:w="1845"/>
        <w:gridCol w:w="1680"/>
      </w:tblGrid>
      <w:tr w:rsidR="004E11A4" w:rsidRPr="009504A4" w:rsidTr="00852745">
        <w:tc>
          <w:tcPr>
            <w:tcW w:w="9615" w:type="dxa"/>
            <w:gridSpan w:val="7"/>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EXCESSO DE ARRECADAÇÃO</w:t>
            </w:r>
          </w:p>
        </w:tc>
      </w:tr>
      <w:tr w:rsidR="004E11A4" w:rsidRPr="009504A4" w:rsidTr="00852745">
        <w:tc>
          <w:tcPr>
            <w:tcW w:w="9615" w:type="dxa"/>
            <w:gridSpan w:val="7"/>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5º, da Lei nº 14.436, de 9 de agosto de 2022)</w:t>
            </w: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tcBorders>
              <w:top w:val="single" w:sz="8" w:space="0" w:color="000000"/>
              <w:bottom w:val="single" w:sz="8"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26231 - Universidade Federal de Alagoas</w:t>
            </w:r>
          </w:p>
        </w:tc>
      </w:tr>
      <w:tr w:rsidR="004E11A4" w:rsidRPr="009504A4" w:rsidTr="00852745">
        <w:tc>
          <w:tcPr>
            <w:tcW w:w="7935" w:type="dxa"/>
            <w:gridSpan w:val="6"/>
            <w:tcBorders>
              <w:bottom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051 - Recursos Próprios da UO para Aplicação Exclusiva em Despesas de Capital</w:t>
            </w:r>
          </w:p>
        </w:tc>
        <w:tc>
          <w:tcPr>
            <w:tcW w:w="1680" w:type="dxa"/>
            <w:tcBorders>
              <w:bottom w:val="single" w:sz="4"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3435" w:type="dxa"/>
            <w:gridSpan w:val="2"/>
            <w:tcBorders>
              <w:top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p>
        </w:tc>
        <w:tc>
          <w:tcPr>
            <w:tcW w:w="1200" w:type="dxa"/>
            <w:tcBorders>
              <w:top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p>
        </w:tc>
        <w:tc>
          <w:tcPr>
            <w:tcW w:w="3300" w:type="dxa"/>
            <w:gridSpan w:val="3"/>
            <w:tcBorders>
              <w:top w:val="single" w:sz="4" w:space="0" w:color="000000"/>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2023</w:t>
            </w:r>
          </w:p>
        </w:tc>
        <w:tc>
          <w:tcPr>
            <w:tcW w:w="1680" w:type="dxa"/>
            <w:tcBorders>
              <w:top w:val="single" w:sz="4" w:space="0" w:color="000000"/>
              <w:left w:val="single" w:sz="4" w:space="0" w:color="000000"/>
            </w:tcBorders>
            <w:shd w:val="clear" w:color="auto" w:fill="auto"/>
            <w:vAlign w:val="bottom"/>
          </w:tcPr>
          <w:p w:rsidR="004E11A4" w:rsidRPr="009504A4" w:rsidRDefault="004E11A4" w:rsidP="00852745">
            <w:pPr>
              <w:pStyle w:val="xl48"/>
              <w:snapToGrid w:val="0"/>
              <w:spacing w:before="0" w:after="0"/>
              <w:rPr>
                <w:rFonts w:ascii="Arial" w:hAnsi="Arial" w:cs="Arial"/>
                <w:sz w:val="20"/>
                <w:szCs w:val="20"/>
              </w:rPr>
            </w:pPr>
            <w:r w:rsidRPr="009504A4">
              <w:rPr>
                <w:rFonts w:ascii="Arial" w:eastAsia="Times New Roman" w:hAnsi="Arial" w:cs="Arial"/>
                <w:sz w:val="20"/>
                <w:szCs w:val="20"/>
              </w:rPr>
              <w:t>EXCESSO/</w:t>
            </w:r>
          </w:p>
        </w:tc>
      </w:tr>
      <w:tr w:rsidR="004E11A4" w:rsidRPr="009504A4" w:rsidTr="00852745">
        <w:tc>
          <w:tcPr>
            <w:tcW w:w="3435" w:type="dxa"/>
            <w:gridSpan w:val="2"/>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NATUREZA</w:t>
            </w:r>
          </w:p>
        </w:tc>
        <w:tc>
          <w:tcPr>
            <w:tcW w:w="1200" w:type="dxa"/>
            <w:shd w:val="clear" w:color="auto" w:fill="auto"/>
            <w:vAlign w:val="bottom"/>
          </w:tcPr>
          <w:p w:rsidR="004E11A4" w:rsidRPr="009504A4" w:rsidRDefault="004E11A4" w:rsidP="00852745">
            <w:pPr>
              <w:snapToGrid w:val="0"/>
              <w:rPr>
                <w:rFonts w:ascii="Arial" w:hAnsi="Arial" w:cs="Arial"/>
                <w:sz w:val="20"/>
                <w:szCs w:val="20"/>
              </w:rPr>
            </w:pPr>
          </w:p>
        </w:tc>
        <w:tc>
          <w:tcPr>
            <w:tcW w:w="1455" w:type="dxa"/>
            <w:gridSpan w:val="2"/>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LEI</w:t>
            </w:r>
          </w:p>
        </w:tc>
        <w:tc>
          <w:tcPr>
            <w:tcW w:w="1845"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REESTIMATIVA</w:t>
            </w:r>
          </w:p>
        </w:tc>
        <w:tc>
          <w:tcPr>
            <w:tcW w:w="1680"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FRUSTRAÇÃO</w:t>
            </w:r>
          </w:p>
        </w:tc>
      </w:tr>
      <w:tr w:rsidR="004E11A4" w:rsidRPr="009504A4" w:rsidTr="00852745">
        <w:tc>
          <w:tcPr>
            <w:tcW w:w="3435" w:type="dxa"/>
            <w:gridSpan w:val="2"/>
            <w:tcBorders>
              <w:bottom w:val="single" w:sz="4" w:space="0" w:color="000000"/>
            </w:tcBorders>
            <w:shd w:val="clear" w:color="auto" w:fill="auto"/>
            <w:vAlign w:val="bottom"/>
          </w:tcPr>
          <w:p w:rsidR="004E11A4" w:rsidRPr="009504A4" w:rsidRDefault="004E11A4" w:rsidP="00852745">
            <w:pPr>
              <w:snapToGrid w:val="0"/>
              <w:jc w:val="center"/>
              <w:rPr>
                <w:rFonts w:ascii="Arial" w:eastAsia="Arial Unicode MS" w:hAnsi="Arial" w:cs="Arial"/>
                <w:sz w:val="20"/>
                <w:szCs w:val="20"/>
              </w:rPr>
            </w:pPr>
          </w:p>
        </w:tc>
        <w:tc>
          <w:tcPr>
            <w:tcW w:w="1200" w:type="dxa"/>
            <w:tcBorders>
              <w:bottom w:val="single" w:sz="4" w:space="0" w:color="000000"/>
            </w:tcBorders>
            <w:shd w:val="clear" w:color="auto" w:fill="auto"/>
            <w:vAlign w:val="bottom"/>
          </w:tcPr>
          <w:p w:rsidR="004E11A4" w:rsidRPr="009504A4" w:rsidRDefault="004E11A4" w:rsidP="00852745">
            <w:pPr>
              <w:snapToGrid w:val="0"/>
              <w:rPr>
                <w:rFonts w:ascii="Arial" w:eastAsia="Arial Unicode MS" w:hAnsi="Arial" w:cs="Arial"/>
                <w:sz w:val="20"/>
                <w:szCs w:val="20"/>
              </w:rPr>
            </w:pPr>
          </w:p>
        </w:tc>
        <w:tc>
          <w:tcPr>
            <w:tcW w:w="1455" w:type="dxa"/>
            <w:gridSpan w:val="2"/>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w:t>
            </w:r>
          </w:p>
        </w:tc>
        <w:tc>
          <w:tcPr>
            <w:tcW w:w="1845"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(B)</w:t>
            </w:r>
          </w:p>
        </w:tc>
        <w:tc>
          <w:tcPr>
            <w:tcW w:w="1680"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(C) = (B) - (A)</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22100000 - Alienação de Bens Móveis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119.800</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119.800</w:t>
            </w:r>
          </w:p>
        </w:tc>
      </w:tr>
      <w:tr w:rsidR="004E11A4" w:rsidRPr="009504A4" w:rsidTr="00852745">
        <w:trPr>
          <w:trHeight w:val="226"/>
        </w:trPr>
        <w:tc>
          <w:tcPr>
            <w:tcW w:w="4635" w:type="dxa"/>
            <w:gridSpan w:val="3"/>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rPr>
                <w:rFonts w:ascii="Arial" w:hAnsi="Arial" w:cs="Arial"/>
                <w:sz w:val="20"/>
                <w:szCs w:val="20"/>
              </w:rPr>
            </w:pPr>
            <w:r w:rsidRPr="009504A4">
              <w:rPr>
                <w:rFonts w:ascii="Arial" w:hAnsi="Arial" w:cs="Arial"/>
                <w:b/>
                <w:bCs/>
                <w:sz w:val="20"/>
                <w:szCs w:val="20"/>
              </w:rPr>
              <w:t>Total</w:t>
            </w:r>
          </w:p>
        </w:tc>
        <w:tc>
          <w:tcPr>
            <w:tcW w:w="1455" w:type="dxa"/>
            <w:gridSpan w:val="2"/>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0</w:t>
            </w:r>
          </w:p>
        </w:tc>
        <w:tc>
          <w:tcPr>
            <w:tcW w:w="1845"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119.800</w:t>
            </w:r>
          </w:p>
        </w:tc>
        <w:tc>
          <w:tcPr>
            <w:tcW w:w="1680"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eastAsia="Consolas" w:hAnsi="Arial" w:cs="Arial"/>
                <w:b/>
                <w:bCs/>
                <w:sz w:val="20"/>
                <w:szCs w:val="20"/>
              </w:rPr>
              <w:t>119.800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Especiais e Extraordinários Reabertos</w:t>
            </w:r>
          </w:p>
        </w:tc>
        <w:tc>
          <w:tcPr>
            <w:tcW w:w="4485" w:type="dxa"/>
            <w:gridSpan w:val="3"/>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Extraordinários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(F) Créditos Suplementares e Especiais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103.500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103.500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(G) </w:t>
            </w:r>
            <w:r w:rsidRPr="009504A4">
              <w:rPr>
                <w:rFonts w:ascii="Arial" w:eastAsia="TimesNewRomanPSMT" w:hAnsi="Arial" w:cs="Arial"/>
                <w:sz w:val="20"/>
                <w:szCs w:val="20"/>
              </w:rPr>
              <w:t>Outras alterações orçamentárias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(H) Saldo = (C) - (D) - (E) – (F) - (G)</w:t>
            </w:r>
          </w:p>
        </w:tc>
        <w:tc>
          <w:tcPr>
            <w:tcW w:w="4485" w:type="dxa"/>
            <w:gridSpan w:val="3"/>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16.300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Posição de 09/10/2023.</w:t>
      </w:r>
    </w:p>
    <w:p w:rsidR="004E11A4" w:rsidRPr="009504A4" w:rsidRDefault="004E11A4" w:rsidP="004E11A4">
      <w:pPr>
        <w:rPr>
          <w:rFonts w:ascii="Arial" w:hAnsi="Arial" w:cs="Arial"/>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1125"/>
        <w:gridCol w:w="2310"/>
        <w:gridCol w:w="1200"/>
        <w:gridCol w:w="495"/>
        <w:gridCol w:w="960"/>
        <w:gridCol w:w="1845"/>
        <w:gridCol w:w="1680"/>
      </w:tblGrid>
      <w:tr w:rsidR="004E11A4" w:rsidRPr="009504A4" w:rsidTr="00852745">
        <w:tc>
          <w:tcPr>
            <w:tcW w:w="9615" w:type="dxa"/>
            <w:gridSpan w:val="7"/>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EXCESSO DE ARRECADAÇÃO</w:t>
            </w:r>
          </w:p>
        </w:tc>
      </w:tr>
      <w:tr w:rsidR="004E11A4" w:rsidRPr="009504A4" w:rsidTr="00852745">
        <w:tc>
          <w:tcPr>
            <w:tcW w:w="9615" w:type="dxa"/>
            <w:gridSpan w:val="7"/>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5º, da Lei nº 14.436, de 9 de agosto de 2022)</w:t>
            </w: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tcBorders>
              <w:top w:val="single" w:sz="8" w:space="0" w:color="000000"/>
              <w:bottom w:val="single" w:sz="8"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26241 - Universidade Federal do Paraná</w:t>
            </w:r>
          </w:p>
        </w:tc>
      </w:tr>
      <w:tr w:rsidR="004E11A4" w:rsidRPr="009504A4" w:rsidTr="00852745">
        <w:tc>
          <w:tcPr>
            <w:tcW w:w="7935" w:type="dxa"/>
            <w:gridSpan w:val="6"/>
            <w:tcBorders>
              <w:bottom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051 - Recursos Próprios da UO para Aplicação Exclusiva em Despesas de Capital</w:t>
            </w:r>
          </w:p>
        </w:tc>
        <w:tc>
          <w:tcPr>
            <w:tcW w:w="1680" w:type="dxa"/>
            <w:tcBorders>
              <w:bottom w:val="single" w:sz="4"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3435" w:type="dxa"/>
            <w:gridSpan w:val="2"/>
            <w:tcBorders>
              <w:top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p>
        </w:tc>
        <w:tc>
          <w:tcPr>
            <w:tcW w:w="1200" w:type="dxa"/>
            <w:tcBorders>
              <w:top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p>
        </w:tc>
        <w:tc>
          <w:tcPr>
            <w:tcW w:w="3300" w:type="dxa"/>
            <w:gridSpan w:val="3"/>
            <w:tcBorders>
              <w:top w:val="single" w:sz="4" w:space="0" w:color="000000"/>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2023</w:t>
            </w:r>
          </w:p>
        </w:tc>
        <w:tc>
          <w:tcPr>
            <w:tcW w:w="1680" w:type="dxa"/>
            <w:tcBorders>
              <w:top w:val="single" w:sz="4" w:space="0" w:color="000000"/>
              <w:left w:val="single" w:sz="4" w:space="0" w:color="000000"/>
            </w:tcBorders>
            <w:shd w:val="clear" w:color="auto" w:fill="auto"/>
            <w:vAlign w:val="bottom"/>
          </w:tcPr>
          <w:p w:rsidR="004E11A4" w:rsidRPr="009504A4" w:rsidRDefault="004E11A4" w:rsidP="00852745">
            <w:pPr>
              <w:pStyle w:val="xl48"/>
              <w:snapToGrid w:val="0"/>
              <w:spacing w:before="0" w:after="0"/>
              <w:rPr>
                <w:rFonts w:ascii="Arial" w:hAnsi="Arial" w:cs="Arial"/>
                <w:sz w:val="20"/>
                <w:szCs w:val="20"/>
              </w:rPr>
            </w:pPr>
            <w:r w:rsidRPr="009504A4">
              <w:rPr>
                <w:rFonts w:ascii="Arial" w:eastAsia="Times New Roman" w:hAnsi="Arial" w:cs="Arial"/>
                <w:sz w:val="20"/>
                <w:szCs w:val="20"/>
              </w:rPr>
              <w:t>EXCESSO/</w:t>
            </w:r>
          </w:p>
        </w:tc>
      </w:tr>
      <w:tr w:rsidR="004E11A4" w:rsidRPr="009504A4" w:rsidTr="00852745">
        <w:tc>
          <w:tcPr>
            <w:tcW w:w="3435" w:type="dxa"/>
            <w:gridSpan w:val="2"/>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NATUREZA</w:t>
            </w:r>
          </w:p>
        </w:tc>
        <w:tc>
          <w:tcPr>
            <w:tcW w:w="1200" w:type="dxa"/>
            <w:shd w:val="clear" w:color="auto" w:fill="auto"/>
            <w:vAlign w:val="bottom"/>
          </w:tcPr>
          <w:p w:rsidR="004E11A4" w:rsidRPr="009504A4" w:rsidRDefault="004E11A4" w:rsidP="00852745">
            <w:pPr>
              <w:snapToGrid w:val="0"/>
              <w:rPr>
                <w:rFonts w:ascii="Arial" w:hAnsi="Arial" w:cs="Arial"/>
                <w:sz w:val="20"/>
                <w:szCs w:val="20"/>
              </w:rPr>
            </w:pPr>
          </w:p>
        </w:tc>
        <w:tc>
          <w:tcPr>
            <w:tcW w:w="1455" w:type="dxa"/>
            <w:gridSpan w:val="2"/>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LEI</w:t>
            </w:r>
          </w:p>
        </w:tc>
        <w:tc>
          <w:tcPr>
            <w:tcW w:w="1845"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REESTIMATIVA</w:t>
            </w:r>
          </w:p>
        </w:tc>
        <w:tc>
          <w:tcPr>
            <w:tcW w:w="1680"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FRUSTRAÇÃO</w:t>
            </w:r>
          </w:p>
        </w:tc>
      </w:tr>
      <w:tr w:rsidR="004E11A4" w:rsidRPr="009504A4" w:rsidTr="00852745">
        <w:tc>
          <w:tcPr>
            <w:tcW w:w="3435" w:type="dxa"/>
            <w:gridSpan w:val="2"/>
            <w:tcBorders>
              <w:bottom w:val="single" w:sz="4" w:space="0" w:color="000000"/>
            </w:tcBorders>
            <w:shd w:val="clear" w:color="auto" w:fill="auto"/>
            <w:vAlign w:val="bottom"/>
          </w:tcPr>
          <w:p w:rsidR="004E11A4" w:rsidRPr="009504A4" w:rsidRDefault="004E11A4" w:rsidP="00852745">
            <w:pPr>
              <w:snapToGrid w:val="0"/>
              <w:jc w:val="center"/>
              <w:rPr>
                <w:rFonts w:ascii="Arial" w:eastAsia="Arial Unicode MS" w:hAnsi="Arial" w:cs="Arial"/>
                <w:sz w:val="20"/>
                <w:szCs w:val="20"/>
              </w:rPr>
            </w:pPr>
          </w:p>
        </w:tc>
        <w:tc>
          <w:tcPr>
            <w:tcW w:w="1200" w:type="dxa"/>
            <w:tcBorders>
              <w:bottom w:val="single" w:sz="4" w:space="0" w:color="000000"/>
            </w:tcBorders>
            <w:shd w:val="clear" w:color="auto" w:fill="auto"/>
            <w:vAlign w:val="bottom"/>
          </w:tcPr>
          <w:p w:rsidR="004E11A4" w:rsidRPr="009504A4" w:rsidRDefault="004E11A4" w:rsidP="00852745">
            <w:pPr>
              <w:snapToGrid w:val="0"/>
              <w:rPr>
                <w:rFonts w:ascii="Arial" w:eastAsia="Arial Unicode MS" w:hAnsi="Arial" w:cs="Arial"/>
                <w:sz w:val="20"/>
                <w:szCs w:val="20"/>
              </w:rPr>
            </w:pPr>
          </w:p>
        </w:tc>
        <w:tc>
          <w:tcPr>
            <w:tcW w:w="1455" w:type="dxa"/>
            <w:gridSpan w:val="2"/>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w:t>
            </w:r>
          </w:p>
        </w:tc>
        <w:tc>
          <w:tcPr>
            <w:tcW w:w="1845"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(B)</w:t>
            </w:r>
          </w:p>
        </w:tc>
        <w:tc>
          <w:tcPr>
            <w:tcW w:w="1680"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(C) = (B) - (A)</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22100000 - Alienação de Bens Móveis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1.106.677</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1.106.677</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22200000 - Alienação de Bens Imóveis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1.568</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1.568</w:t>
            </w:r>
          </w:p>
        </w:tc>
      </w:tr>
      <w:tr w:rsidR="004E11A4" w:rsidRPr="009504A4" w:rsidTr="00852745">
        <w:trPr>
          <w:trHeight w:val="226"/>
        </w:trPr>
        <w:tc>
          <w:tcPr>
            <w:tcW w:w="4635" w:type="dxa"/>
            <w:gridSpan w:val="3"/>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rPr>
                <w:rFonts w:ascii="Arial" w:hAnsi="Arial" w:cs="Arial"/>
                <w:sz w:val="20"/>
                <w:szCs w:val="20"/>
              </w:rPr>
            </w:pPr>
            <w:r w:rsidRPr="009504A4">
              <w:rPr>
                <w:rFonts w:ascii="Arial" w:hAnsi="Arial" w:cs="Arial"/>
                <w:b/>
                <w:bCs/>
                <w:sz w:val="20"/>
                <w:szCs w:val="20"/>
              </w:rPr>
              <w:t>Total</w:t>
            </w:r>
          </w:p>
        </w:tc>
        <w:tc>
          <w:tcPr>
            <w:tcW w:w="1455" w:type="dxa"/>
            <w:gridSpan w:val="2"/>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0</w:t>
            </w:r>
          </w:p>
        </w:tc>
        <w:tc>
          <w:tcPr>
            <w:tcW w:w="1845"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1.108.245</w:t>
            </w:r>
          </w:p>
        </w:tc>
        <w:tc>
          <w:tcPr>
            <w:tcW w:w="1680"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eastAsia="Consolas" w:hAnsi="Arial" w:cs="Arial"/>
                <w:b/>
                <w:bCs/>
                <w:sz w:val="20"/>
                <w:szCs w:val="20"/>
              </w:rPr>
              <w:t>1.108.245</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Especiais e Extraordinários Reabertos</w:t>
            </w:r>
          </w:p>
        </w:tc>
        <w:tc>
          <w:tcPr>
            <w:tcW w:w="4485" w:type="dxa"/>
            <w:gridSpan w:val="3"/>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Extraordinários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(F) Créditos Suplementares e Especiais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165.927</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165.927</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(G) </w:t>
            </w:r>
            <w:r w:rsidRPr="009504A4">
              <w:rPr>
                <w:rFonts w:ascii="Arial" w:eastAsia="TimesNewRomanPSMT" w:hAnsi="Arial" w:cs="Arial"/>
                <w:sz w:val="20"/>
                <w:szCs w:val="20"/>
              </w:rPr>
              <w:t>Outras alterações orçamentárias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(H) Saldo = (C) - (D) - (E) – (F) - (G)</w:t>
            </w:r>
          </w:p>
        </w:tc>
        <w:tc>
          <w:tcPr>
            <w:tcW w:w="4485" w:type="dxa"/>
            <w:gridSpan w:val="3"/>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942.318</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Posição de 09/10/2023.</w:t>
      </w:r>
    </w:p>
    <w:p w:rsidR="004E11A4" w:rsidRPr="009504A4" w:rsidRDefault="004E11A4" w:rsidP="004E11A4">
      <w:pPr>
        <w:rPr>
          <w:rFonts w:ascii="Arial" w:hAnsi="Arial" w:cs="Arial"/>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1125"/>
        <w:gridCol w:w="2310"/>
        <w:gridCol w:w="1200"/>
        <w:gridCol w:w="495"/>
        <w:gridCol w:w="960"/>
        <w:gridCol w:w="1845"/>
        <w:gridCol w:w="1680"/>
      </w:tblGrid>
      <w:tr w:rsidR="004E11A4" w:rsidRPr="009504A4" w:rsidTr="00852745">
        <w:tc>
          <w:tcPr>
            <w:tcW w:w="9615" w:type="dxa"/>
            <w:gridSpan w:val="7"/>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EXCESSO DE ARRECADAÇÃO</w:t>
            </w:r>
          </w:p>
        </w:tc>
      </w:tr>
      <w:tr w:rsidR="004E11A4" w:rsidRPr="009504A4" w:rsidTr="00852745">
        <w:tc>
          <w:tcPr>
            <w:tcW w:w="9615" w:type="dxa"/>
            <w:gridSpan w:val="7"/>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5º, da Lei nº 14.436, de 9 de agosto de 2022)</w:t>
            </w: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tcBorders>
              <w:top w:val="single" w:sz="8" w:space="0" w:color="000000"/>
              <w:bottom w:val="single" w:sz="8"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26283 - Fundação Universidade Federal de Mato Grosso do Sul</w:t>
            </w:r>
          </w:p>
        </w:tc>
      </w:tr>
      <w:tr w:rsidR="004E11A4" w:rsidRPr="009504A4" w:rsidTr="00852745">
        <w:tc>
          <w:tcPr>
            <w:tcW w:w="7935" w:type="dxa"/>
            <w:gridSpan w:val="6"/>
            <w:tcBorders>
              <w:bottom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051 - Recursos Próprios da UO para Aplicação Exclusiva em Despesas de Capital</w:t>
            </w:r>
          </w:p>
        </w:tc>
        <w:tc>
          <w:tcPr>
            <w:tcW w:w="1680" w:type="dxa"/>
            <w:tcBorders>
              <w:bottom w:val="single" w:sz="4"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3435" w:type="dxa"/>
            <w:gridSpan w:val="2"/>
            <w:tcBorders>
              <w:top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p>
        </w:tc>
        <w:tc>
          <w:tcPr>
            <w:tcW w:w="1200" w:type="dxa"/>
            <w:tcBorders>
              <w:top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p>
        </w:tc>
        <w:tc>
          <w:tcPr>
            <w:tcW w:w="3300" w:type="dxa"/>
            <w:gridSpan w:val="3"/>
            <w:tcBorders>
              <w:top w:val="single" w:sz="4" w:space="0" w:color="000000"/>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2023</w:t>
            </w:r>
          </w:p>
        </w:tc>
        <w:tc>
          <w:tcPr>
            <w:tcW w:w="1680" w:type="dxa"/>
            <w:tcBorders>
              <w:top w:val="single" w:sz="4" w:space="0" w:color="000000"/>
              <w:left w:val="single" w:sz="4" w:space="0" w:color="000000"/>
            </w:tcBorders>
            <w:shd w:val="clear" w:color="auto" w:fill="auto"/>
            <w:vAlign w:val="bottom"/>
          </w:tcPr>
          <w:p w:rsidR="004E11A4" w:rsidRPr="009504A4" w:rsidRDefault="004E11A4" w:rsidP="00852745">
            <w:pPr>
              <w:pStyle w:val="xl48"/>
              <w:snapToGrid w:val="0"/>
              <w:spacing w:before="0" w:after="0"/>
              <w:rPr>
                <w:rFonts w:ascii="Arial" w:hAnsi="Arial" w:cs="Arial"/>
                <w:sz w:val="20"/>
                <w:szCs w:val="20"/>
              </w:rPr>
            </w:pPr>
            <w:r w:rsidRPr="009504A4">
              <w:rPr>
                <w:rFonts w:ascii="Arial" w:eastAsia="Times New Roman" w:hAnsi="Arial" w:cs="Arial"/>
                <w:sz w:val="20"/>
                <w:szCs w:val="20"/>
              </w:rPr>
              <w:t>EXCESSO/</w:t>
            </w:r>
          </w:p>
        </w:tc>
      </w:tr>
      <w:tr w:rsidR="004E11A4" w:rsidRPr="009504A4" w:rsidTr="00852745">
        <w:tc>
          <w:tcPr>
            <w:tcW w:w="3435" w:type="dxa"/>
            <w:gridSpan w:val="2"/>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NATUREZA</w:t>
            </w:r>
          </w:p>
        </w:tc>
        <w:tc>
          <w:tcPr>
            <w:tcW w:w="1200" w:type="dxa"/>
            <w:shd w:val="clear" w:color="auto" w:fill="auto"/>
            <w:vAlign w:val="bottom"/>
          </w:tcPr>
          <w:p w:rsidR="004E11A4" w:rsidRPr="009504A4" w:rsidRDefault="004E11A4" w:rsidP="00852745">
            <w:pPr>
              <w:snapToGrid w:val="0"/>
              <w:rPr>
                <w:rFonts w:ascii="Arial" w:hAnsi="Arial" w:cs="Arial"/>
                <w:sz w:val="20"/>
                <w:szCs w:val="20"/>
              </w:rPr>
            </w:pPr>
          </w:p>
        </w:tc>
        <w:tc>
          <w:tcPr>
            <w:tcW w:w="1455" w:type="dxa"/>
            <w:gridSpan w:val="2"/>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LEI</w:t>
            </w:r>
          </w:p>
        </w:tc>
        <w:tc>
          <w:tcPr>
            <w:tcW w:w="1845"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REESTIMATIVA</w:t>
            </w:r>
          </w:p>
        </w:tc>
        <w:tc>
          <w:tcPr>
            <w:tcW w:w="1680"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FRUSTRAÇÃO</w:t>
            </w:r>
          </w:p>
        </w:tc>
      </w:tr>
      <w:tr w:rsidR="004E11A4" w:rsidRPr="009504A4" w:rsidTr="00852745">
        <w:tc>
          <w:tcPr>
            <w:tcW w:w="3435" w:type="dxa"/>
            <w:gridSpan w:val="2"/>
            <w:tcBorders>
              <w:bottom w:val="single" w:sz="4" w:space="0" w:color="000000"/>
            </w:tcBorders>
            <w:shd w:val="clear" w:color="auto" w:fill="auto"/>
            <w:vAlign w:val="bottom"/>
          </w:tcPr>
          <w:p w:rsidR="004E11A4" w:rsidRPr="009504A4" w:rsidRDefault="004E11A4" w:rsidP="00852745">
            <w:pPr>
              <w:snapToGrid w:val="0"/>
              <w:jc w:val="center"/>
              <w:rPr>
                <w:rFonts w:ascii="Arial" w:eastAsia="Arial Unicode MS" w:hAnsi="Arial" w:cs="Arial"/>
                <w:sz w:val="20"/>
                <w:szCs w:val="20"/>
              </w:rPr>
            </w:pPr>
          </w:p>
        </w:tc>
        <w:tc>
          <w:tcPr>
            <w:tcW w:w="1200" w:type="dxa"/>
            <w:tcBorders>
              <w:bottom w:val="single" w:sz="4" w:space="0" w:color="000000"/>
            </w:tcBorders>
            <w:shd w:val="clear" w:color="auto" w:fill="auto"/>
            <w:vAlign w:val="bottom"/>
          </w:tcPr>
          <w:p w:rsidR="004E11A4" w:rsidRPr="009504A4" w:rsidRDefault="004E11A4" w:rsidP="00852745">
            <w:pPr>
              <w:snapToGrid w:val="0"/>
              <w:rPr>
                <w:rFonts w:ascii="Arial" w:eastAsia="Arial Unicode MS" w:hAnsi="Arial" w:cs="Arial"/>
                <w:sz w:val="20"/>
                <w:szCs w:val="20"/>
              </w:rPr>
            </w:pPr>
          </w:p>
        </w:tc>
        <w:tc>
          <w:tcPr>
            <w:tcW w:w="1455" w:type="dxa"/>
            <w:gridSpan w:val="2"/>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w:t>
            </w:r>
          </w:p>
        </w:tc>
        <w:tc>
          <w:tcPr>
            <w:tcW w:w="1845"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(B)</w:t>
            </w:r>
          </w:p>
        </w:tc>
        <w:tc>
          <w:tcPr>
            <w:tcW w:w="1680"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(C) = (B) - (A)</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22100000 - Alienação de Bens Móveis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242.670</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242.670</w:t>
            </w:r>
          </w:p>
        </w:tc>
      </w:tr>
      <w:tr w:rsidR="004E11A4" w:rsidRPr="009504A4" w:rsidTr="00852745">
        <w:trPr>
          <w:trHeight w:val="226"/>
        </w:trPr>
        <w:tc>
          <w:tcPr>
            <w:tcW w:w="4635" w:type="dxa"/>
            <w:gridSpan w:val="3"/>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rPr>
                <w:rFonts w:ascii="Arial" w:hAnsi="Arial" w:cs="Arial"/>
                <w:sz w:val="20"/>
                <w:szCs w:val="20"/>
              </w:rPr>
            </w:pPr>
            <w:r w:rsidRPr="009504A4">
              <w:rPr>
                <w:rFonts w:ascii="Arial" w:hAnsi="Arial" w:cs="Arial"/>
                <w:b/>
                <w:bCs/>
                <w:sz w:val="20"/>
                <w:szCs w:val="20"/>
              </w:rPr>
              <w:t>Total</w:t>
            </w:r>
          </w:p>
        </w:tc>
        <w:tc>
          <w:tcPr>
            <w:tcW w:w="1455" w:type="dxa"/>
            <w:gridSpan w:val="2"/>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0</w:t>
            </w:r>
          </w:p>
        </w:tc>
        <w:tc>
          <w:tcPr>
            <w:tcW w:w="1845"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242.670</w:t>
            </w:r>
          </w:p>
        </w:tc>
        <w:tc>
          <w:tcPr>
            <w:tcW w:w="1680"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eastAsia="Consolas" w:hAnsi="Arial" w:cs="Arial"/>
                <w:b/>
                <w:bCs/>
                <w:sz w:val="20"/>
                <w:szCs w:val="20"/>
              </w:rPr>
              <w:t>242.670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Especiais e Extraordinários Reabertos</w:t>
            </w:r>
          </w:p>
        </w:tc>
        <w:tc>
          <w:tcPr>
            <w:tcW w:w="4485" w:type="dxa"/>
            <w:gridSpan w:val="3"/>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Extraordinários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(F) Créditos Suplementares e Especiais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37.518</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37.518</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(G) </w:t>
            </w:r>
            <w:r w:rsidRPr="009504A4">
              <w:rPr>
                <w:rFonts w:ascii="Arial" w:eastAsia="TimesNewRomanPSMT" w:hAnsi="Arial" w:cs="Arial"/>
                <w:sz w:val="20"/>
                <w:szCs w:val="20"/>
              </w:rPr>
              <w:t>Outras alterações orçamentárias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(H) Saldo = (C) - (D) - (E) – (F) - (G)</w:t>
            </w:r>
          </w:p>
        </w:tc>
        <w:tc>
          <w:tcPr>
            <w:tcW w:w="4485" w:type="dxa"/>
            <w:gridSpan w:val="3"/>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205.152</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Posição de 09/10/2023.</w:t>
      </w:r>
    </w:p>
    <w:p w:rsidR="004E11A4" w:rsidRPr="009504A4" w:rsidRDefault="004E11A4" w:rsidP="004E11A4">
      <w:pPr>
        <w:rPr>
          <w:rFonts w:ascii="Arial" w:hAnsi="Arial" w:cs="Arial"/>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1125"/>
        <w:gridCol w:w="2310"/>
        <w:gridCol w:w="1200"/>
        <w:gridCol w:w="495"/>
        <w:gridCol w:w="960"/>
        <w:gridCol w:w="1845"/>
        <w:gridCol w:w="1680"/>
      </w:tblGrid>
      <w:tr w:rsidR="004E11A4" w:rsidRPr="009504A4" w:rsidTr="00852745">
        <w:tc>
          <w:tcPr>
            <w:tcW w:w="9615" w:type="dxa"/>
            <w:gridSpan w:val="7"/>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EXCESSO DE ARRECADAÇÃO</w:t>
            </w:r>
          </w:p>
        </w:tc>
      </w:tr>
      <w:tr w:rsidR="004E11A4" w:rsidRPr="009504A4" w:rsidTr="00852745">
        <w:tc>
          <w:tcPr>
            <w:tcW w:w="9615" w:type="dxa"/>
            <w:gridSpan w:val="7"/>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5º, da Lei nº 14.436, de 9 de agosto de 2022)</w:t>
            </w: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tcBorders>
              <w:top w:val="single" w:sz="8" w:space="0" w:color="000000"/>
              <w:bottom w:val="single" w:sz="8"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26351 - Universidade Federal do Recôncavo da Bahia</w:t>
            </w:r>
          </w:p>
        </w:tc>
      </w:tr>
      <w:tr w:rsidR="004E11A4" w:rsidRPr="009504A4" w:rsidTr="00852745">
        <w:tc>
          <w:tcPr>
            <w:tcW w:w="7935" w:type="dxa"/>
            <w:gridSpan w:val="6"/>
            <w:tcBorders>
              <w:bottom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051 - Recursos Próprios da UO para Aplicação Exclusiva em Despesas de Capital</w:t>
            </w:r>
          </w:p>
        </w:tc>
        <w:tc>
          <w:tcPr>
            <w:tcW w:w="1680" w:type="dxa"/>
            <w:tcBorders>
              <w:bottom w:val="single" w:sz="4"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3435" w:type="dxa"/>
            <w:gridSpan w:val="2"/>
            <w:tcBorders>
              <w:top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p>
        </w:tc>
        <w:tc>
          <w:tcPr>
            <w:tcW w:w="1200" w:type="dxa"/>
            <w:tcBorders>
              <w:top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p>
        </w:tc>
        <w:tc>
          <w:tcPr>
            <w:tcW w:w="3300" w:type="dxa"/>
            <w:gridSpan w:val="3"/>
            <w:tcBorders>
              <w:top w:val="single" w:sz="4" w:space="0" w:color="000000"/>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2023</w:t>
            </w:r>
          </w:p>
        </w:tc>
        <w:tc>
          <w:tcPr>
            <w:tcW w:w="1680" w:type="dxa"/>
            <w:tcBorders>
              <w:top w:val="single" w:sz="4" w:space="0" w:color="000000"/>
              <w:left w:val="single" w:sz="4" w:space="0" w:color="000000"/>
            </w:tcBorders>
            <w:shd w:val="clear" w:color="auto" w:fill="auto"/>
            <w:vAlign w:val="bottom"/>
          </w:tcPr>
          <w:p w:rsidR="004E11A4" w:rsidRPr="009504A4" w:rsidRDefault="004E11A4" w:rsidP="00852745">
            <w:pPr>
              <w:pStyle w:val="xl48"/>
              <w:snapToGrid w:val="0"/>
              <w:spacing w:before="0" w:after="0"/>
              <w:rPr>
                <w:rFonts w:ascii="Arial" w:hAnsi="Arial" w:cs="Arial"/>
                <w:sz w:val="20"/>
                <w:szCs w:val="20"/>
              </w:rPr>
            </w:pPr>
            <w:r w:rsidRPr="009504A4">
              <w:rPr>
                <w:rFonts w:ascii="Arial" w:eastAsia="Times New Roman" w:hAnsi="Arial" w:cs="Arial"/>
                <w:sz w:val="20"/>
                <w:szCs w:val="20"/>
              </w:rPr>
              <w:t>EXCESSO/</w:t>
            </w:r>
          </w:p>
        </w:tc>
      </w:tr>
      <w:tr w:rsidR="004E11A4" w:rsidRPr="009504A4" w:rsidTr="00852745">
        <w:tc>
          <w:tcPr>
            <w:tcW w:w="3435" w:type="dxa"/>
            <w:gridSpan w:val="2"/>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NATUREZA</w:t>
            </w:r>
          </w:p>
        </w:tc>
        <w:tc>
          <w:tcPr>
            <w:tcW w:w="1200" w:type="dxa"/>
            <w:shd w:val="clear" w:color="auto" w:fill="auto"/>
            <w:vAlign w:val="bottom"/>
          </w:tcPr>
          <w:p w:rsidR="004E11A4" w:rsidRPr="009504A4" w:rsidRDefault="004E11A4" w:rsidP="00852745">
            <w:pPr>
              <w:snapToGrid w:val="0"/>
              <w:rPr>
                <w:rFonts w:ascii="Arial" w:hAnsi="Arial" w:cs="Arial"/>
                <w:sz w:val="20"/>
                <w:szCs w:val="20"/>
              </w:rPr>
            </w:pPr>
          </w:p>
        </w:tc>
        <w:tc>
          <w:tcPr>
            <w:tcW w:w="1455" w:type="dxa"/>
            <w:gridSpan w:val="2"/>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LEI</w:t>
            </w:r>
          </w:p>
        </w:tc>
        <w:tc>
          <w:tcPr>
            <w:tcW w:w="1845"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REESTIMATIVA</w:t>
            </w:r>
          </w:p>
        </w:tc>
        <w:tc>
          <w:tcPr>
            <w:tcW w:w="1680"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FRUSTRAÇÃO</w:t>
            </w:r>
          </w:p>
        </w:tc>
      </w:tr>
      <w:tr w:rsidR="004E11A4" w:rsidRPr="009504A4" w:rsidTr="00852745">
        <w:tc>
          <w:tcPr>
            <w:tcW w:w="3435" w:type="dxa"/>
            <w:gridSpan w:val="2"/>
            <w:tcBorders>
              <w:bottom w:val="single" w:sz="4" w:space="0" w:color="000000"/>
            </w:tcBorders>
            <w:shd w:val="clear" w:color="auto" w:fill="auto"/>
            <w:vAlign w:val="bottom"/>
          </w:tcPr>
          <w:p w:rsidR="004E11A4" w:rsidRPr="009504A4" w:rsidRDefault="004E11A4" w:rsidP="00852745">
            <w:pPr>
              <w:snapToGrid w:val="0"/>
              <w:jc w:val="center"/>
              <w:rPr>
                <w:rFonts w:ascii="Arial" w:eastAsia="Arial Unicode MS" w:hAnsi="Arial" w:cs="Arial"/>
                <w:sz w:val="20"/>
                <w:szCs w:val="20"/>
              </w:rPr>
            </w:pPr>
          </w:p>
        </w:tc>
        <w:tc>
          <w:tcPr>
            <w:tcW w:w="1200" w:type="dxa"/>
            <w:tcBorders>
              <w:bottom w:val="single" w:sz="4" w:space="0" w:color="000000"/>
            </w:tcBorders>
            <w:shd w:val="clear" w:color="auto" w:fill="auto"/>
            <w:vAlign w:val="bottom"/>
          </w:tcPr>
          <w:p w:rsidR="004E11A4" w:rsidRPr="009504A4" w:rsidRDefault="004E11A4" w:rsidP="00852745">
            <w:pPr>
              <w:snapToGrid w:val="0"/>
              <w:rPr>
                <w:rFonts w:ascii="Arial" w:eastAsia="Arial Unicode MS" w:hAnsi="Arial" w:cs="Arial"/>
                <w:sz w:val="20"/>
                <w:szCs w:val="20"/>
              </w:rPr>
            </w:pPr>
          </w:p>
        </w:tc>
        <w:tc>
          <w:tcPr>
            <w:tcW w:w="1455" w:type="dxa"/>
            <w:gridSpan w:val="2"/>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w:t>
            </w:r>
          </w:p>
        </w:tc>
        <w:tc>
          <w:tcPr>
            <w:tcW w:w="1845"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(B)</w:t>
            </w:r>
          </w:p>
        </w:tc>
        <w:tc>
          <w:tcPr>
            <w:tcW w:w="1680"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(C) = (B) - (A)</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22100000 - Alienação de Bens Móveis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578.310</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578.310</w:t>
            </w:r>
          </w:p>
        </w:tc>
      </w:tr>
      <w:tr w:rsidR="004E11A4" w:rsidRPr="009504A4" w:rsidTr="00852745">
        <w:trPr>
          <w:trHeight w:val="226"/>
        </w:trPr>
        <w:tc>
          <w:tcPr>
            <w:tcW w:w="4635" w:type="dxa"/>
            <w:gridSpan w:val="3"/>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rPr>
                <w:rFonts w:ascii="Arial" w:hAnsi="Arial" w:cs="Arial"/>
                <w:sz w:val="20"/>
                <w:szCs w:val="20"/>
              </w:rPr>
            </w:pPr>
            <w:r w:rsidRPr="009504A4">
              <w:rPr>
                <w:rFonts w:ascii="Arial" w:hAnsi="Arial" w:cs="Arial"/>
                <w:b/>
                <w:bCs/>
                <w:sz w:val="20"/>
                <w:szCs w:val="20"/>
              </w:rPr>
              <w:t>Total</w:t>
            </w:r>
          </w:p>
        </w:tc>
        <w:tc>
          <w:tcPr>
            <w:tcW w:w="1455" w:type="dxa"/>
            <w:gridSpan w:val="2"/>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0</w:t>
            </w:r>
          </w:p>
        </w:tc>
        <w:tc>
          <w:tcPr>
            <w:tcW w:w="1845"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578.310</w:t>
            </w:r>
          </w:p>
        </w:tc>
        <w:tc>
          <w:tcPr>
            <w:tcW w:w="1680"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eastAsia="Consolas" w:hAnsi="Arial" w:cs="Arial"/>
                <w:b/>
                <w:bCs/>
                <w:sz w:val="20"/>
                <w:szCs w:val="20"/>
              </w:rPr>
              <w:t>578.310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Especiais e Extraordinários Reabertos</w:t>
            </w:r>
          </w:p>
        </w:tc>
        <w:tc>
          <w:tcPr>
            <w:tcW w:w="4485" w:type="dxa"/>
            <w:gridSpan w:val="3"/>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Extraordinários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(F) Créditos Suplementares e Especiais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530.300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530.300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(G) </w:t>
            </w:r>
            <w:r w:rsidRPr="009504A4">
              <w:rPr>
                <w:rFonts w:ascii="Arial" w:eastAsia="TimesNewRomanPSMT" w:hAnsi="Arial" w:cs="Arial"/>
                <w:sz w:val="20"/>
                <w:szCs w:val="20"/>
              </w:rPr>
              <w:t>Outras alterações orçamentárias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(H) Saldo = (C) - (D) - (E) – (F) - (G)</w:t>
            </w:r>
          </w:p>
        </w:tc>
        <w:tc>
          <w:tcPr>
            <w:tcW w:w="4485" w:type="dxa"/>
            <w:gridSpan w:val="3"/>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48.010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Posição de 09/10/2023.</w:t>
      </w:r>
    </w:p>
    <w:p w:rsidR="004E11A4" w:rsidRPr="009504A4" w:rsidRDefault="004E11A4" w:rsidP="004E11A4">
      <w:pPr>
        <w:rPr>
          <w:rFonts w:ascii="Arial" w:hAnsi="Arial" w:cs="Arial"/>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1125"/>
        <w:gridCol w:w="2310"/>
        <w:gridCol w:w="1200"/>
        <w:gridCol w:w="495"/>
        <w:gridCol w:w="960"/>
        <w:gridCol w:w="1845"/>
        <w:gridCol w:w="1680"/>
      </w:tblGrid>
      <w:tr w:rsidR="004E11A4" w:rsidRPr="009504A4" w:rsidTr="00852745">
        <w:tc>
          <w:tcPr>
            <w:tcW w:w="9615" w:type="dxa"/>
            <w:gridSpan w:val="7"/>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EXCESSO DE ARRECADAÇÃO</w:t>
            </w:r>
          </w:p>
        </w:tc>
      </w:tr>
      <w:tr w:rsidR="004E11A4" w:rsidRPr="009504A4" w:rsidTr="00852745">
        <w:tc>
          <w:tcPr>
            <w:tcW w:w="9615" w:type="dxa"/>
            <w:gridSpan w:val="7"/>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5º, da Lei nº 14.436, de 9 de agosto de 2022)</w:t>
            </w: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tcBorders>
              <w:top w:val="single" w:sz="8" w:space="0" w:color="000000"/>
              <w:bottom w:val="single" w:sz="8"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26424 - Instituto Federal do Tocantins</w:t>
            </w:r>
          </w:p>
        </w:tc>
      </w:tr>
      <w:tr w:rsidR="004E11A4" w:rsidRPr="009504A4" w:rsidTr="00852745">
        <w:tc>
          <w:tcPr>
            <w:tcW w:w="7935" w:type="dxa"/>
            <w:gridSpan w:val="6"/>
            <w:tcBorders>
              <w:bottom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051 - Recursos Próprios da UO para Aplicação Exclusiva em Despesas de Capital</w:t>
            </w:r>
          </w:p>
        </w:tc>
        <w:tc>
          <w:tcPr>
            <w:tcW w:w="1680" w:type="dxa"/>
            <w:tcBorders>
              <w:bottom w:val="single" w:sz="4"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3435" w:type="dxa"/>
            <w:gridSpan w:val="2"/>
            <w:tcBorders>
              <w:top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p>
        </w:tc>
        <w:tc>
          <w:tcPr>
            <w:tcW w:w="1200" w:type="dxa"/>
            <w:tcBorders>
              <w:top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p>
        </w:tc>
        <w:tc>
          <w:tcPr>
            <w:tcW w:w="3300" w:type="dxa"/>
            <w:gridSpan w:val="3"/>
            <w:tcBorders>
              <w:top w:val="single" w:sz="4" w:space="0" w:color="000000"/>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2023</w:t>
            </w:r>
          </w:p>
        </w:tc>
        <w:tc>
          <w:tcPr>
            <w:tcW w:w="1680" w:type="dxa"/>
            <w:tcBorders>
              <w:top w:val="single" w:sz="4" w:space="0" w:color="000000"/>
              <w:left w:val="single" w:sz="4" w:space="0" w:color="000000"/>
            </w:tcBorders>
            <w:shd w:val="clear" w:color="auto" w:fill="auto"/>
            <w:vAlign w:val="bottom"/>
          </w:tcPr>
          <w:p w:rsidR="004E11A4" w:rsidRPr="009504A4" w:rsidRDefault="004E11A4" w:rsidP="00852745">
            <w:pPr>
              <w:pStyle w:val="xl48"/>
              <w:snapToGrid w:val="0"/>
              <w:spacing w:before="0" w:after="0"/>
              <w:rPr>
                <w:rFonts w:ascii="Arial" w:hAnsi="Arial" w:cs="Arial"/>
                <w:sz w:val="20"/>
                <w:szCs w:val="20"/>
              </w:rPr>
            </w:pPr>
            <w:r w:rsidRPr="009504A4">
              <w:rPr>
                <w:rFonts w:ascii="Arial" w:eastAsia="Times New Roman" w:hAnsi="Arial" w:cs="Arial"/>
                <w:sz w:val="20"/>
                <w:szCs w:val="20"/>
              </w:rPr>
              <w:t>EXCESSO/</w:t>
            </w:r>
          </w:p>
        </w:tc>
      </w:tr>
      <w:tr w:rsidR="004E11A4" w:rsidRPr="009504A4" w:rsidTr="00852745">
        <w:tc>
          <w:tcPr>
            <w:tcW w:w="3435" w:type="dxa"/>
            <w:gridSpan w:val="2"/>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NATUREZA</w:t>
            </w:r>
          </w:p>
        </w:tc>
        <w:tc>
          <w:tcPr>
            <w:tcW w:w="1200" w:type="dxa"/>
            <w:shd w:val="clear" w:color="auto" w:fill="auto"/>
            <w:vAlign w:val="bottom"/>
          </w:tcPr>
          <w:p w:rsidR="004E11A4" w:rsidRPr="009504A4" w:rsidRDefault="004E11A4" w:rsidP="00852745">
            <w:pPr>
              <w:snapToGrid w:val="0"/>
              <w:rPr>
                <w:rFonts w:ascii="Arial" w:hAnsi="Arial" w:cs="Arial"/>
                <w:sz w:val="20"/>
                <w:szCs w:val="20"/>
              </w:rPr>
            </w:pPr>
          </w:p>
        </w:tc>
        <w:tc>
          <w:tcPr>
            <w:tcW w:w="1455" w:type="dxa"/>
            <w:gridSpan w:val="2"/>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LEI</w:t>
            </w:r>
          </w:p>
        </w:tc>
        <w:tc>
          <w:tcPr>
            <w:tcW w:w="1845"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REESTIMATIVA</w:t>
            </w:r>
          </w:p>
        </w:tc>
        <w:tc>
          <w:tcPr>
            <w:tcW w:w="1680"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FRUSTRAÇÃO</w:t>
            </w:r>
          </w:p>
        </w:tc>
      </w:tr>
      <w:tr w:rsidR="004E11A4" w:rsidRPr="009504A4" w:rsidTr="00852745">
        <w:tc>
          <w:tcPr>
            <w:tcW w:w="3435" w:type="dxa"/>
            <w:gridSpan w:val="2"/>
            <w:tcBorders>
              <w:bottom w:val="single" w:sz="4" w:space="0" w:color="000000"/>
            </w:tcBorders>
            <w:shd w:val="clear" w:color="auto" w:fill="auto"/>
            <w:vAlign w:val="bottom"/>
          </w:tcPr>
          <w:p w:rsidR="004E11A4" w:rsidRPr="009504A4" w:rsidRDefault="004E11A4" w:rsidP="00852745">
            <w:pPr>
              <w:snapToGrid w:val="0"/>
              <w:jc w:val="center"/>
              <w:rPr>
                <w:rFonts w:ascii="Arial" w:eastAsia="Arial Unicode MS" w:hAnsi="Arial" w:cs="Arial"/>
                <w:sz w:val="20"/>
                <w:szCs w:val="20"/>
              </w:rPr>
            </w:pPr>
          </w:p>
        </w:tc>
        <w:tc>
          <w:tcPr>
            <w:tcW w:w="1200" w:type="dxa"/>
            <w:tcBorders>
              <w:bottom w:val="single" w:sz="4" w:space="0" w:color="000000"/>
            </w:tcBorders>
            <w:shd w:val="clear" w:color="auto" w:fill="auto"/>
            <w:vAlign w:val="bottom"/>
          </w:tcPr>
          <w:p w:rsidR="004E11A4" w:rsidRPr="009504A4" w:rsidRDefault="004E11A4" w:rsidP="00852745">
            <w:pPr>
              <w:snapToGrid w:val="0"/>
              <w:rPr>
                <w:rFonts w:ascii="Arial" w:eastAsia="Arial Unicode MS" w:hAnsi="Arial" w:cs="Arial"/>
                <w:sz w:val="20"/>
                <w:szCs w:val="20"/>
              </w:rPr>
            </w:pPr>
          </w:p>
        </w:tc>
        <w:tc>
          <w:tcPr>
            <w:tcW w:w="1455" w:type="dxa"/>
            <w:gridSpan w:val="2"/>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w:t>
            </w:r>
          </w:p>
        </w:tc>
        <w:tc>
          <w:tcPr>
            <w:tcW w:w="1845"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(B)</w:t>
            </w:r>
          </w:p>
        </w:tc>
        <w:tc>
          <w:tcPr>
            <w:tcW w:w="1680"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(C) = (B) - (A)</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22100000 - Alienação de Bens Móveis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814.514</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139.635</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-674.879</w:t>
            </w:r>
          </w:p>
        </w:tc>
      </w:tr>
      <w:tr w:rsidR="004E11A4" w:rsidRPr="009504A4" w:rsidTr="00852745">
        <w:trPr>
          <w:trHeight w:val="226"/>
        </w:trPr>
        <w:tc>
          <w:tcPr>
            <w:tcW w:w="4635" w:type="dxa"/>
            <w:gridSpan w:val="3"/>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rPr>
                <w:rFonts w:ascii="Arial" w:hAnsi="Arial" w:cs="Arial"/>
                <w:sz w:val="20"/>
                <w:szCs w:val="20"/>
              </w:rPr>
            </w:pPr>
            <w:r w:rsidRPr="009504A4">
              <w:rPr>
                <w:rFonts w:ascii="Arial" w:hAnsi="Arial" w:cs="Arial"/>
                <w:b/>
                <w:bCs/>
                <w:sz w:val="20"/>
                <w:szCs w:val="20"/>
              </w:rPr>
              <w:t>Total</w:t>
            </w:r>
          </w:p>
        </w:tc>
        <w:tc>
          <w:tcPr>
            <w:tcW w:w="1455" w:type="dxa"/>
            <w:gridSpan w:val="2"/>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814.514</w:t>
            </w:r>
          </w:p>
        </w:tc>
        <w:tc>
          <w:tcPr>
            <w:tcW w:w="1845"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139.635</w:t>
            </w:r>
          </w:p>
        </w:tc>
        <w:tc>
          <w:tcPr>
            <w:tcW w:w="1680"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eastAsia="Consolas" w:hAnsi="Arial" w:cs="Arial"/>
                <w:b/>
                <w:bCs/>
                <w:sz w:val="20"/>
                <w:szCs w:val="20"/>
              </w:rPr>
              <w:t>-674.879</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Especiais e Extraordinários Reabertos</w:t>
            </w:r>
          </w:p>
        </w:tc>
        <w:tc>
          <w:tcPr>
            <w:tcW w:w="4485" w:type="dxa"/>
            <w:gridSpan w:val="3"/>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Extraordinários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(F) Créditos Suplementares e Especiais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88.759</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88.759</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(G) </w:t>
            </w:r>
            <w:r w:rsidRPr="009504A4">
              <w:rPr>
                <w:rFonts w:ascii="Arial" w:eastAsia="TimesNewRomanPSMT" w:hAnsi="Arial" w:cs="Arial"/>
                <w:sz w:val="20"/>
                <w:szCs w:val="20"/>
              </w:rPr>
              <w:t>Outras alterações orçamentárias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-763.638</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-763.638</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(H) Saldo = (C) - (D) - (E) – (F) - (G)</w:t>
            </w:r>
          </w:p>
        </w:tc>
        <w:tc>
          <w:tcPr>
            <w:tcW w:w="4485" w:type="dxa"/>
            <w:gridSpan w:val="3"/>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Posição de 09/10/2023.</w:t>
      </w:r>
    </w:p>
    <w:p w:rsidR="004E11A4" w:rsidRPr="009504A4" w:rsidRDefault="004E11A4" w:rsidP="004E11A4">
      <w:pPr>
        <w:rPr>
          <w:rFonts w:ascii="Arial" w:hAnsi="Arial" w:cs="Arial"/>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1125"/>
        <w:gridCol w:w="2310"/>
        <w:gridCol w:w="1200"/>
        <w:gridCol w:w="495"/>
        <w:gridCol w:w="960"/>
        <w:gridCol w:w="1845"/>
        <w:gridCol w:w="1680"/>
      </w:tblGrid>
      <w:tr w:rsidR="004E11A4" w:rsidRPr="009504A4" w:rsidTr="00852745">
        <w:tc>
          <w:tcPr>
            <w:tcW w:w="9615" w:type="dxa"/>
            <w:gridSpan w:val="7"/>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EXCESSO DE ARRECADAÇÃO</w:t>
            </w:r>
          </w:p>
        </w:tc>
      </w:tr>
      <w:tr w:rsidR="004E11A4" w:rsidRPr="009504A4" w:rsidTr="00852745">
        <w:tc>
          <w:tcPr>
            <w:tcW w:w="9615" w:type="dxa"/>
            <w:gridSpan w:val="7"/>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5º, da Lei nº 14.436, de 9 de agosto de 2022)</w:t>
            </w: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tcBorders>
              <w:top w:val="single" w:sz="8" w:space="0" w:color="000000"/>
              <w:bottom w:val="single" w:sz="8"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68902 - Fundo Nacional de Aviação Civil - FNAC</w:t>
            </w:r>
          </w:p>
        </w:tc>
      </w:tr>
      <w:tr w:rsidR="004E11A4" w:rsidRPr="009504A4" w:rsidTr="00852745">
        <w:tc>
          <w:tcPr>
            <w:tcW w:w="7935" w:type="dxa"/>
            <w:gridSpan w:val="6"/>
            <w:tcBorders>
              <w:bottom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052 - Recursos Livres da UO</w:t>
            </w:r>
          </w:p>
        </w:tc>
        <w:tc>
          <w:tcPr>
            <w:tcW w:w="1680" w:type="dxa"/>
            <w:tcBorders>
              <w:bottom w:val="single" w:sz="4"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3435" w:type="dxa"/>
            <w:gridSpan w:val="2"/>
            <w:tcBorders>
              <w:top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p>
        </w:tc>
        <w:tc>
          <w:tcPr>
            <w:tcW w:w="1200" w:type="dxa"/>
            <w:tcBorders>
              <w:top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p>
        </w:tc>
        <w:tc>
          <w:tcPr>
            <w:tcW w:w="3300" w:type="dxa"/>
            <w:gridSpan w:val="3"/>
            <w:tcBorders>
              <w:top w:val="single" w:sz="4" w:space="0" w:color="000000"/>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2023</w:t>
            </w:r>
          </w:p>
        </w:tc>
        <w:tc>
          <w:tcPr>
            <w:tcW w:w="1680" w:type="dxa"/>
            <w:tcBorders>
              <w:top w:val="single" w:sz="4" w:space="0" w:color="000000"/>
              <w:left w:val="single" w:sz="4" w:space="0" w:color="000000"/>
            </w:tcBorders>
            <w:shd w:val="clear" w:color="auto" w:fill="auto"/>
            <w:vAlign w:val="bottom"/>
          </w:tcPr>
          <w:p w:rsidR="004E11A4" w:rsidRPr="009504A4" w:rsidRDefault="004E11A4" w:rsidP="00852745">
            <w:pPr>
              <w:pStyle w:val="xl48"/>
              <w:snapToGrid w:val="0"/>
              <w:spacing w:before="0" w:after="0"/>
              <w:rPr>
                <w:rFonts w:ascii="Arial" w:hAnsi="Arial" w:cs="Arial"/>
                <w:sz w:val="20"/>
                <w:szCs w:val="20"/>
              </w:rPr>
            </w:pPr>
            <w:r w:rsidRPr="009504A4">
              <w:rPr>
                <w:rFonts w:ascii="Arial" w:eastAsia="Times New Roman" w:hAnsi="Arial" w:cs="Arial"/>
                <w:sz w:val="20"/>
                <w:szCs w:val="20"/>
              </w:rPr>
              <w:t>EXCESSO/</w:t>
            </w:r>
          </w:p>
        </w:tc>
      </w:tr>
      <w:tr w:rsidR="004E11A4" w:rsidRPr="009504A4" w:rsidTr="00852745">
        <w:tc>
          <w:tcPr>
            <w:tcW w:w="3435" w:type="dxa"/>
            <w:gridSpan w:val="2"/>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NATUREZA</w:t>
            </w:r>
          </w:p>
        </w:tc>
        <w:tc>
          <w:tcPr>
            <w:tcW w:w="1200" w:type="dxa"/>
            <w:shd w:val="clear" w:color="auto" w:fill="auto"/>
            <w:vAlign w:val="bottom"/>
          </w:tcPr>
          <w:p w:rsidR="004E11A4" w:rsidRPr="009504A4" w:rsidRDefault="004E11A4" w:rsidP="00852745">
            <w:pPr>
              <w:snapToGrid w:val="0"/>
              <w:rPr>
                <w:rFonts w:ascii="Arial" w:hAnsi="Arial" w:cs="Arial"/>
                <w:sz w:val="20"/>
                <w:szCs w:val="20"/>
              </w:rPr>
            </w:pPr>
          </w:p>
        </w:tc>
        <w:tc>
          <w:tcPr>
            <w:tcW w:w="1455" w:type="dxa"/>
            <w:gridSpan w:val="2"/>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LEI</w:t>
            </w:r>
          </w:p>
        </w:tc>
        <w:tc>
          <w:tcPr>
            <w:tcW w:w="1845"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REESTIMATIVA</w:t>
            </w:r>
          </w:p>
        </w:tc>
        <w:tc>
          <w:tcPr>
            <w:tcW w:w="1680"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FRUSTRAÇÃO</w:t>
            </w:r>
          </w:p>
        </w:tc>
      </w:tr>
      <w:tr w:rsidR="004E11A4" w:rsidRPr="009504A4" w:rsidTr="00852745">
        <w:tc>
          <w:tcPr>
            <w:tcW w:w="3435" w:type="dxa"/>
            <w:gridSpan w:val="2"/>
            <w:tcBorders>
              <w:bottom w:val="single" w:sz="4" w:space="0" w:color="000000"/>
            </w:tcBorders>
            <w:shd w:val="clear" w:color="auto" w:fill="auto"/>
            <w:vAlign w:val="bottom"/>
          </w:tcPr>
          <w:p w:rsidR="004E11A4" w:rsidRPr="009504A4" w:rsidRDefault="004E11A4" w:rsidP="00852745">
            <w:pPr>
              <w:snapToGrid w:val="0"/>
              <w:jc w:val="center"/>
              <w:rPr>
                <w:rFonts w:ascii="Arial" w:eastAsia="Arial Unicode MS" w:hAnsi="Arial" w:cs="Arial"/>
                <w:sz w:val="20"/>
                <w:szCs w:val="20"/>
              </w:rPr>
            </w:pPr>
          </w:p>
        </w:tc>
        <w:tc>
          <w:tcPr>
            <w:tcW w:w="1200" w:type="dxa"/>
            <w:tcBorders>
              <w:bottom w:val="single" w:sz="4" w:space="0" w:color="000000"/>
            </w:tcBorders>
            <w:shd w:val="clear" w:color="auto" w:fill="auto"/>
            <w:vAlign w:val="bottom"/>
          </w:tcPr>
          <w:p w:rsidR="004E11A4" w:rsidRPr="009504A4" w:rsidRDefault="004E11A4" w:rsidP="00852745">
            <w:pPr>
              <w:snapToGrid w:val="0"/>
              <w:rPr>
                <w:rFonts w:ascii="Arial" w:eastAsia="Arial Unicode MS" w:hAnsi="Arial" w:cs="Arial"/>
                <w:sz w:val="20"/>
                <w:szCs w:val="20"/>
              </w:rPr>
            </w:pPr>
          </w:p>
        </w:tc>
        <w:tc>
          <w:tcPr>
            <w:tcW w:w="1455" w:type="dxa"/>
            <w:gridSpan w:val="2"/>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w:t>
            </w:r>
          </w:p>
        </w:tc>
        <w:tc>
          <w:tcPr>
            <w:tcW w:w="1845"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(B)</w:t>
            </w:r>
          </w:p>
        </w:tc>
        <w:tc>
          <w:tcPr>
            <w:tcW w:w="1680"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(C) = (B) - (A)</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13300000 - Delegação de Serviços Públicos Mediante Concessão, Permissão, Autorização ou Licença</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2.344.102.456</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4.928.938.251</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2.584.835.795</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19200000 - Indenizações, Restituições e Ressarcimentos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16.019</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16.019</w:t>
            </w:r>
          </w:p>
        </w:tc>
      </w:tr>
      <w:tr w:rsidR="004E11A4" w:rsidRPr="009504A4" w:rsidTr="00852745">
        <w:trPr>
          <w:trHeight w:val="226"/>
        </w:trPr>
        <w:tc>
          <w:tcPr>
            <w:tcW w:w="4635" w:type="dxa"/>
            <w:gridSpan w:val="3"/>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rPr>
                <w:rFonts w:ascii="Arial" w:hAnsi="Arial" w:cs="Arial"/>
                <w:sz w:val="20"/>
                <w:szCs w:val="20"/>
              </w:rPr>
            </w:pPr>
            <w:r w:rsidRPr="009504A4">
              <w:rPr>
                <w:rFonts w:ascii="Arial" w:hAnsi="Arial" w:cs="Arial"/>
                <w:b/>
                <w:bCs/>
                <w:sz w:val="20"/>
                <w:szCs w:val="20"/>
              </w:rPr>
              <w:t>Total</w:t>
            </w:r>
          </w:p>
        </w:tc>
        <w:tc>
          <w:tcPr>
            <w:tcW w:w="1455" w:type="dxa"/>
            <w:gridSpan w:val="2"/>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2.344.102.456</w:t>
            </w:r>
          </w:p>
        </w:tc>
        <w:tc>
          <w:tcPr>
            <w:tcW w:w="1845"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4.928.954.270</w:t>
            </w:r>
          </w:p>
        </w:tc>
        <w:tc>
          <w:tcPr>
            <w:tcW w:w="1680"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eastAsia="Consolas" w:hAnsi="Arial" w:cs="Arial"/>
                <w:b/>
                <w:bCs/>
                <w:sz w:val="20"/>
                <w:szCs w:val="20"/>
              </w:rPr>
              <w:t>2.584.851.814</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Especiais e Extraordinários Reabertos</w:t>
            </w:r>
          </w:p>
        </w:tc>
        <w:tc>
          <w:tcPr>
            <w:tcW w:w="4485" w:type="dxa"/>
            <w:gridSpan w:val="3"/>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Extraordinários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(F) Créditos Suplementares e Especiais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134.900.000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134.900.000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(G) </w:t>
            </w:r>
            <w:r w:rsidRPr="009504A4">
              <w:rPr>
                <w:rFonts w:ascii="Arial" w:eastAsia="TimesNewRomanPSMT" w:hAnsi="Arial" w:cs="Arial"/>
                <w:sz w:val="20"/>
                <w:szCs w:val="20"/>
              </w:rPr>
              <w:t>Outras alterações orçamentárias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(H) Saldo = (C) - (D) - (E) – (F) - (G)</w:t>
            </w:r>
          </w:p>
        </w:tc>
        <w:tc>
          <w:tcPr>
            <w:tcW w:w="4485" w:type="dxa"/>
            <w:gridSpan w:val="3"/>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2.449.951.814</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Posição de 09/10/2023.</w:t>
      </w:r>
    </w:p>
    <w:p w:rsidR="004E11A4" w:rsidRPr="009504A4" w:rsidRDefault="004E11A4" w:rsidP="004E11A4">
      <w:pPr>
        <w:rPr>
          <w:rFonts w:ascii="Arial" w:hAnsi="Arial" w:cs="Arial"/>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1125"/>
        <w:gridCol w:w="2310"/>
        <w:gridCol w:w="1200"/>
        <w:gridCol w:w="495"/>
        <w:gridCol w:w="960"/>
        <w:gridCol w:w="1845"/>
        <w:gridCol w:w="1680"/>
      </w:tblGrid>
      <w:tr w:rsidR="004E11A4" w:rsidRPr="009504A4" w:rsidTr="00852745">
        <w:tc>
          <w:tcPr>
            <w:tcW w:w="9615" w:type="dxa"/>
            <w:gridSpan w:val="7"/>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EXCESSO DE ARRECADAÇÃO</w:t>
            </w:r>
          </w:p>
        </w:tc>
      </w:tr>
      <w:tr w:rsidR="004E11A4" w:rsidRPr="009504A4" w:rsidTr="00852745">
        <w:tc>
          <w:tcPr>
            <w:tcW w:w="9615" w:type="dxa"/>
            <w:gridSpan w:val="7"/>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5º, da Lei nº 14.436, de 9 de agosto de 2022)</w:t>
            </w: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15" w:type="dxa"/>
            <w:gridSpan w:val="7"/>
            <w:tcBorders>
              <w:top w:val="single" w:sz="8" w:space="0" w:color="000000"/>
              <w:bottom w:val="single" w:sz="8"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26267 - Universidade Federal da Integração Latino Americana</w:t>
            </w:r>
          </w:p>
        </w:tc>
      </w:tr>
      <w:tr w:rsidR="004E11A4" w:rsidRPr="009504A4" w:rsidTr="00852745">
        <w:tc>
          <w:tcPr>
            <w:tcW w:w="7935" w:type="dxa"/>
            <w:gridSpan w:val="6"/>
            <w:tcBorders>
              <w:bottom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081 - Convênios</w:t>
            </w:r>
          </w:p>
        </w:tc>
        <w:tc>
          <w:tcPr>
            <w:tcW w:w="1680" w:type="dxa"/>
            <w:tcBorders>
              <w:bottom w:val="single" w:sz="4"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3435" w:type="dxa"/>
            <w:gridSpan w:val="2"/>
            <w:tcBorders>
              <w:top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p>
        </w:tc>
        <w:tc>
          <w:tcPr>
            <w:tcW w:w="1200" w:type="dxa"/>
            <w:tcBorders>
              <w:top w:val="single" w:sz="4" w:space="0" w:color="000000"/>
            </w:tcBorders>
            <w:shd w:val="clear" w:color="auto" w:fill="auto"/>
            <w:vAlign w:val="bottom"/>
          </w:tcPr>
          <w:p w:rsidR="004E11A4" w:rsidRPr="009504A4" w:rsidRDefault="004E11A4" w:rsidP="00852745">
            <w:pPr>
              <w:snapToGrid w:val="0"/>
              <w:rPr>
                <w:rFonts w:ascii="Arial" w:hAnsi="Arial" w:cs="Arial"/>
                <w:sz w:val="20"/>
                <w:szCs w:val="20"/>
              </w:rPr>
            </w:pPr>
          </w:p>
        </w:tc>
        <w:tc>
          <w:tcPr>
            <w:tcW w:w="3300" w:type="dxa"/>
            <w:gridSpan w:val="3"/>
            <w:tcBorders>
              <w:top w:val="single" w:sz="4" w:space="0" w:color="000000"/>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2023</w:t>
            </w:r>
          </w:p>
        </w:tc>
        <w:tc>
          <w:tcPr>
            <w:tcW w:w="1680" w:type="dxa"/>
            <w:tcBorders>
              <w:top w:val="single" w:sz="4" w:space="0" w:color="000000"/>
              <w:left w:val="single" w:sz="4" w:space="0" w:color="000000"/>
            </w:tcBorders>
            <w:shd w:val="clear" w:color="auto" w:fill="auto"/>
            <w:vAlign w:val="bottom"/>
          </w:tcPr>
          <w:p w:rsidR="004E11A4" w:rsidRPr="009504A4" w:rsidRDefault="004E11A4" w:rsidP="00852745">
            <w:pPr>
              <w:pStyle w:val="xl48"/>
              <w:snapToGrid w:val="0"/>
              <w:spacing w:before="0" w:after="0"/>
              <w:rPr>
                <w:rFonts w:ascii="Arial" w:hAnsi="Arial" w:cs="Arial"/>
                <w:sz w:val="20"/>
                <w:szCs w:val="20"/>
              </w:rPr>
            </w:pPr>
            <w:r w:rsidRPr="009504A4">
              <w:rPr>
                <w:rFonts w:ascii="Arial" w:eastAsia="Times New Roman" w:hAnsi="Arial" w:cs="Arial"/>
                <w:sz w:val="20"/>
                <w:szCs w:val="20"/>
              </w:rPr>
              <w:t>EXCESSO/</w:t>
            </w:r>
          </w:p>
        </w:tc>
      </w:tr>
      <w:tr w:rsidR="004E11A4" w:rsidRPr="009504A4" w:rsidTr="00852745">
        <w:tc>
          <w:tcPr>
            <w:tcW w:w="3435" w:type="dxa"/>
            <w:gridSpan w:val="2"/>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NATUREZA</w:t>
            </w:r>
          </w:p>
        </w:tc>
        <w:tc>
          <w:tcPr>
            <w:tcW w:w="1200" w:type="dxa"/>
            <w:shd w:val="clear" w:color="auto" w:fill="auto"/>
            <w:vAlign w:val="bottom"/>
          </w:tcPr>
          <w:p w:rsidR="004E11A4" w:rsidRPr="009504A4" w:rsidRDefault="004E11A4" w:rsidP="00852745">
            <w:pPr>
              <w:snapToGrid w:val="0"/>
              <w:rPr>
                <w:rFonts w:ascii="Arial" w:hAnsi="Arial" w:cs="Arial"/>
                <w:sz w:val="20"/>
                <w:szCs w:val="20"/>
              </w:rPr>
            </w:pPr>
          </w:p>
        </w:tc>
        <w:tc>
          <w:tcPr>
            <w:tcW w:w="1455" w:type="dxa"/>
            <w:gridSpan w:val="2"/>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LEI</w:t>
            </w:r>
          </w:p>
        </w:tc>
        <w:tc>
          <w:tcPr>
            <w:tcW w:w="1845"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REESTIMATIVA</w:t>
            </w:r>
          </w:p>
        </w:tc>
        <w:tc>
          <w:tcPr>
            <w:tcW w:w="1680" w:type="dxa"/>
            <w:tcBorders>
              <w:left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FRUSTRAÇÃO</w:t>
            </w:r>
          </w:p>
        </w:tc>
      </w:tr>
      <w:tr w:rsidR="004E11A4" w:rsidRPr="009504A4" w:rsidTr="00852745">
        <w:tc>
          <w:tcPr>
            <w:tcW w:w="3435" w:type="dxa"/>
            <w:gridSpan w:val="2"/>
            <w:tcBorders>
              <w:bottom w:val="single" w:sz="4" w:space="0" w:color="000000"/>
            </w:tcBorders>
            <w:shd w:val="clear" w:color="auto" w:fill="auto"/>
            <w:vAlign w:val="bottom"/>
          </w:tcPr>
          <w:p w:rsidR="004E11A4" w:rsidRPr="009504A4" w:rsidRDefault="004E11A4" w:rsidP="00852745">
            <w:pPr>
              <w:snapToGrid w:val="0"/>
              <w:jc w:val="center"/>
              <w:rPr>
                <w:rFonts w:ascii="Arial" w:eastAsia="Arial Unicode MS" w:hAnsi="Arial" w:cs="Arial"/>
                <w:sz w:val="20"/>
                <w:szCs w:val="20"/>
              </w:rPr>
            </w:pPr>
          </w:p>
        </w:tc>
        <w:tc>
          <w:tcPr>
            <w:tcW w:w="1200" w:type="dxa"/>
            <w:tcBorders>
              <w:bottom w:val="single" w:sz="4" w:space="0" w:color="000000"/>
            </w:tcBorders>
            <w:shd w:val="clear" w:color="auto" w:fill="auto"/>
            <w:vAlign w:val="bottom"/>
          </w:tcPr>
          <w:p w:rsidR="004E11A4" w:rsidRPr="009504A4" w:rsidRDefault="004E11A4" w:rsidP="00852745">
            <w:pPr>
              <w:snapToGrid w:val="0"/>
              <w:rPr>
                <w:rFonts w:ascii="Arial" w:eastAsia="Arial Unicode MS" w:hAnsi="Arial" w:cs="Arial"/>
                <w:sz w:val="20"/>
                <w:szCs w:val="20"/>
              </w:rPr>
            </w:pPr>
          </w:p>
        </w:tc>
        <w:tc>
          <w:tcPr>
            <w:tcW w:w="1455" w:type="dxa"/>
            <w:gridSpan w:val="2"/>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w:t>
            </w:r>
          </w:p>
        </w:tc>
        <w:tc>
          <w:tcPr>
            <w:tcW w:w="1845"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(B)</w:t>
            </w:r>
          </w:p>
        </w:tc>
        <w:tc>
          <w:tcPr>
            <w:tcW w:w="1680" w:type="dxa"/>
            <w:tcBorders>
              <w:left w:val="single" w:sz="4" w:space="0" w:color="000000"/>
              <w:bottom w:val="single" w:sz="4" w:space="0" w:color="000000"/>
            </w:tcBorders>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(C) = (B) - (A)</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17200000 - Transferências dos Estados e do Distrito Federal e de suas Entidades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1.105.750</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1.568.808</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463.058</w:t>
            </w:r>
          </w:p>
        </w:tc>
      </w:tr>
      <w:tr w:rsidR="004E11A4" w:rsidRPr="009504A4" w:rsidTr="00852745">
        <w:trPr>
          <w:trHeight w:val="255"/>
        </w:trPr>
        <w:tc>
          <w:tcPr>
            <w:tcW w:w="463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24400000 - Transferências de Instituições Privadas</w:t>
            </w:r>
          </w:p>
        </w:tc>
        <w:tc>
          <w:tcPr>
            <w:tcW w:w="1455" w:type="dxa"/>
            <w:gridSpan w:val="2"/>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159.250</w:t>
            </w:r>
          </w:p>
        </w:tc>
        <w:tc>
          <w:tcPr>
            <w:tcW w:w="1845"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c>
          <w:tcPr>
            <w:tcW w:w="168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-159.250</w:t>
            </w:r>
          </w:p>
        </w:tc>
      </w:tr>
      <w:tr w:rsidR="004E11A4" w:rsidRPr="009504A4" w:rsidTr="00852745">
        <w:trPr>
          <w:trHeight w:val="226"/>
        </w:trPr>
        <w:tc>
          <w:tcPr>
            <w:tcW w:w="4635" w:type="dxa"/>
            <w:gridSpan w:val="3"/>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rPr>
                <w:rFonts w:ascii="Arial" w:hAnsi="Arial" w:cs="Arial"/>
                <w:sz w:val="20"/>
                <w:szCs w:val="20"/>
              </w:rPr>
            </w:pPr>
            <w:r w:rsidRPr="009504A4">
              <w:rPr>
                <w:rFonts w:ascii="Arial" w:hAnsi="Arial" w:cs="Arial"/>
                <w:b/>
                <w:bCs/>
                <w:sz w:val="20"/>
                <w:szCs w:val="20"/>
              </w:rPr>
              <w:t>Total</w:t>
            </w:r>
          </w:p>
        </w:tc>
        <w:tc>
          <w:tcPr>
            <w:tcW w:w="1455" w:type="dxa"/>
            <w:gridSpan w:val="2"/>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1.265.000</w:t>
            </w:r>
          </w:p>
        </w:tc>
        <w:tc>
          <w:tcPr>
            <w:tcW w:w="1845"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hAnsi="Arial" w:cs="Arial"/>
                <w:b/>
                <w:bCs/>
                <w:sz w:val="20"/>
                <w:szCs w:val="20"/>
              </w:rPr>
              <w:t>1.568.808</w:t>
            </w:r>
          </w:p>
        </w:tc>
        <w:tc>
          <w:tcPr>
            <w:tcW w:w="1680" w:type="dxa"/>
            <w:tcBorders>
              <w:top w:val="single" w:sz="8" w:space="0" w:color="000000"/>
              <w:bottom w:val="single" w:sz="8" w:space="0" w:color="000000"/>
            </w:tcBorders>
            <w:shd w:val="clear" w:color="auto" w:fill="auto"/>
            <w:vAlign w:val="center"/>
          </w:tcPr>
          <w:p w:rsidR="004E11A4" w:rsidRPr="009504A4" w:rsidRDefault="004E11A4" w:rsidP="00852745">
            <w:pPr>
              <w:snapToGrid w:val="0"/>
              <w:spacing w:line="100" w:lineRule="atLeast"/>
              <w:jc w:val="right"/>
              <w:rPr>
                <w:rFonts w:ascii="Arial" w:hAnsi="Arial" w:cs="Arial"/>
                <w:sz w:val="20"/>
                <w:szCs w:val="20"/>
              </w:rPr>
            </w:pPr>
            <w:r w:rsidRPr="009504A4">
              <w:rPr>
                <w:rFonts w:ascii="Arial" w:eastAsia="Consolas" w:hAnsi="Arial" w:cs="Arial"/>
                <w:b/>
                <w:bCs/>
                <w:sz w:val="20"/>
                <w:szCs w:val="20"/>
              </w:rPr>
              <w:t>303.808</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Especiais e Extraordinários Reabertos</w:t>
            </w:r>
          </w:p>
        </w:tc>
        <w:tc>
          <w:tcPr>
            <w:tcW w:w="4485" w:type="dxa"/>
            <w:gridSpan w:val="3"/>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Extraordinários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(F) Créditos Suplementares e Especiais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300.000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300.000</w:t>
            </w:r>
          </w:p>
        </w:tc>
      </w:tr>
      <w:tr w:rsidR="004E11A4" w:rsidRPr="009504A4" w:rsidTr="00852745">
        <w:trPr>
          <w:trHeight w:val="255"/>
        </w:trPr>
        <w:tc>
          <w:tcPr>
            <w:tcW w:w="5130" w:type="dxa"/>
            <w:gridSpan w:val="4"/>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(G) </w:t>
            </w:r>
            <w:r w:rsidRPr="009504A4">
              <w:rPr>
                <w:rFonts w:ascii="Arial" w:eastAsia="TimesNewRomanPSMT" w:hAnsi="Arial" w:cs="Arial"/>
                <w:sz w:val="20"/>
                <w:szCs w:val="20"/>
              </w:rPr>
              <w:t>Outras alterações orçamentárias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25" w:type="dxa"/>
            <w:shd w:val="clear" w:color="auto" w:fill="auto"/>
          </w:tcPr>
          <w:p w:rsidR="004E11A4" w:rsidRPr="009504A4" w:rsidRDefault="004E11A4" w:rsidP="00852745">
            <w:pPr>
              <w:snapToGrid w:val="0"/>
              <w:rPr>
                <w:rFonts w:ascii="Arial" w:hAnsi="Arial" w:cs="Arial"/>
                <w:sz w:val="20"/>
                <w:szCs w:val="20"/>
              </w:rPr>
            </w:pPr>
          </w:p>
        </w:tc>
        <w:tc>
          <w:tcPr>
            <w:tcW w:w="4005"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3"/>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30" w:type="dxa"/>
            <w:gridSpan w:val="4"/>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(H) Saldo = (C) - (D) - (E) – (F) - (G)</w:t>
            </w:r>
          </w:p>
        </w:tc>
        <w:tc>
          <w:tcPr>
            <w:tcW w:w="4485" w:type="dxa"/>
            <w:gridSpan w:val="3"/>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3.808</w:t>
            </w:r>
          </w:p>
        </w:tc>
      </w:tr>
    </w:tbl>
    <w:p w:rsidR="004E11A4" w:rsidRPr="009504A4" w:rsidRDefault="004E11A4">
      <w:pPr>
        <w:pStyle w:val="Standard"/>
        <w:ind w:left="567" w:right="284"/>
        <w:rPr>
          <w:rFonts w:ascii="Arial" w:hAnsi="Arial" w:cs="Arial"/>
          <w:b/>
          <w:i/>
          <w:sz w:val="20"/>
          <w:szCs w:val="20"/>
        </w:rPr>
        <w:sectPr w:rsidR="004E11A4" w:rsidRPr="009504A4">
          <w:pgSz w:w="11906" w:h="16838"/>
          <w:pgMar w:top="1134" w:right="1134" w:bottom="1134" w:left="1134" w:header="720" w:footer="720" w:gutter="0"/>
          <w:cols w:space="720"/>
        </w:sectPr>
      </w:pPr>
    </w:p>
    <w:p w:rsidR="004E11A4" w:rsidRPr="009504A4" w:rsidRDefault="004E11A4" w:rsidP="004E11A4">
      <w:pPr>
        <w:pStyle w:val="xl48"/>
        <w:spacing w:before="0" w:after="0"/>
        <w:jc w:val="left"/>
        <w:rPr>
          <w:rFonts w:ascii="Arial" w:eastAsia="Times New Roman" w:hAnsi="Arial" w:cs="Arial"/>
          <w:b/>
          <w:bCs/>
          <w:sz w:val="20"/>
          <w:szCs w:val="20"/>
        </w:rPr>
      </w:pP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26298 - Fundo Nacional de Desenvolvimento da Educação</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008 - EDUC.PUB., COM PRIORIDADE EDUC.BASICA</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38.073.621</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24.144.243</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24.144.243</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13.929.378</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13.929.378</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p w:rsidR="004E11A4" w:rsidRPr="009504A4" w:rsidRDefault="004E11A4" w:rsidP="004E11A4">
      <w:pPr>
        <w:jc w:val="both"/>
        <w:rPr>
          <w:rFonts w:ascii="Arial" w:hAnsi="Arial" w:cs="Arial"/>
          <w:sz w:val="20"/>
          <w:szCs w:val="20"/>
        </w:rPr>
      </w:pPr>
    </w:p>
    <w:p w:rsidR="004E11A4" w:rsidRPr="009504A4" w:rsidRDefault="004E11A4" w:rsidP="004E11A4">
      <w:pPr>
        <w:rPr>
          <w:rFonts w:ascii="Arial" w:hAnsi="Arial" w:cs="Arial"/>
          <w:sz w:val="20"/>
          <w:szCs w:val="20"/>
        </w:rPr>
      </w:pP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26231 - Universidade Federal de Alagoas</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PROPRIOS LIVRES DA UO</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1.646.667</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1.646.667</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1.646.667</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p w:rsidR="004E11A4" w:rsidRPr="009504A4" w:rsidRDefault="004E11A4" w:rsidP="004E11A4">
      <w:pPr>
        <w:rPr>
          <w:rFonts w:ascii="Arial" w:hAnsi="Arial" w:cs="Arial"/>
          <w:sz w:val="20"/>
          <w:szCs w:val="20"/>
        </w:rPr>
      </w:pP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26235 - Universidade Federal de Goiás</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PROPRIOS LIVRES DA UO</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4.868.518</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4.868.518</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4.868.518</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p w:rsidR="004E11A4" w:rsidRPr="009504A4" w:rsidRDefault="004E11A4" w:rsidP="004E11A4">
      <w:pPr>
        <w:rPr>
          <w:rFonts w:ascii="Arial" w:hAnsi="Arial" w:cs="Arial"/>
          <w:sz w:val="20"/>
          <w:szCs w:val="20"/>
        </w:rPr>
      </w:pP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26236 - Universidade Federal Fluminense</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PROPRIOS LIVRES DA UO</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839.204</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839.204</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839.204</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p w:rsidR="004E11A4" w:rsidRPr="009504A4" w:rsidRDefault="004E11A4" w:rsidP="004E11A4">
      <w:pPr>
        <w:rPr>
          <w:rFonts w:ascii="Arial" w:hAnsi="Arial" w:cs="Arial"/>
          <w:sz w:val="20"/>
          <w:szCs w:val="20"/>
        </w:rPr>
      </w:pP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26244 - Universidade Federal do Rio Grande do Sul</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PROPRIOS LIVRES DA UO</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328.724</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328.724</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328.724</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p w:rsidR="004E11A4" w:rsidRPr="009504A4" w:rsidRDefault="004E11A4" w:rsidP="004E11A4">
      <w:pPr>
        <w:jc w:val="both"/>
        <w:rPr>
          <w:rFonts w:ascii="Arial" w:hAnsi="Arial" w:cs="Arial"/>
          <w:sz w:val="20"/>
          <w:szCs w:val="20"/>
        </w:rPr>
      </w:pP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26246 - Universidade Federal de Santa Catarina</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PROPRIOS LIVRES DA UO</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1.076.176</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1.076.176</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1.076.176</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p w:rsidR="004E11A4" w:rsidRPr="009504A4" w:rsidRDefault="004E11A4" w:rsidP="004E11A4">
      <w:pPr>
        <w:rPr>
          <w:rFonts w:ascii="Arial" w:hAnsi="Arial" w:cs="Arial"/>
          <w:sz w:val="20"/>
          <w:szCs w:val="20"/>
        </w:rPr>
      </w:pP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26256 - Centro Federal de Educação Tecnológica Celso Suckow da Fonseca</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PROPRIOS LIVRES DA UO</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480.892</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480.892</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480.892</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p w:rsidR="004E11A4" w:rsidRPr="009504A4" w:rsidRDefault="004E11A4" w:rsidP="004E11A4">
      <w:pPr>
        <w:rPr>
          <w:rFonts w:ascii="Arial" w:hAnsi="Arial" w:cs="Arial"/>
          <w:sz w:val="20"/>
          <w:szCs w:val="20"/>
        </w:rPr>
      </w:pP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26264 - Universidade Federal Rural do Semi-Árido</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PROPRIOS LIVRES DA UO</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697.331</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697.331</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697.331</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p w:rsidR="004E11A4" w:rsidRPr="009504A4" w:rsidRDefault="004E11A4" w:rsidP="004E11A4">
      <w:pPr>
        <w:rPr>
          <w:rFonts w:ascii="Arial" w:hAnsi="Arial" w:cs="Arial"/>
          <w:sz w:val="20"/>
          <w:szCs w:val="20"/>
        </w:rPr>
      </w:pP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26273 - Fundação Universidade Federal do Rio Grande</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PROPRIOS LIVRES DA UO</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1.325.009</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781.266</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781.266</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543.743</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543.743</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p w:rsidR="004E11A4" w:rsidRPr="009504A4" w:rsidRDefault="004E11A4" w:rsidP="004E11A4">
      <w:pPr>
        <w:rPr>
          <w:rFonts w:ascii="Arial" w:hAnsi="Arial" w:cs="Arial"/>
          <w:sz w:val="20"/>
          <w:szCs w:val="20"/>
        </w:rPr>
      </w:pP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26276 - Fundação Universidade Federal de Mato Grosso</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PROPRIOS LIVRES DA UO</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6.875.169</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6.875.169</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6.875.169</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p w:rsidR="004E11A4" w:rsidRPr="009504A4" w:rsidRDefault="004E11A4" w:rsidP="004E11A4">
      <w:pPr>
        <w:rPr>
          <w:rFonts w:ascii="Arial" w:hAnsi="Arial" w:cs="Arial"/>
          <w:sz w:val="20"/>
          <w:szCs w:val="20"/>
        </w:rPr>
      </w:pP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26278 - Fundação Universidade Federal de Pelotas</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PROPRIOS LIVRES DA UO</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122.021</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122.021</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122.021</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p w:rsidR="004E11A4" w:rsidRPr="009504A4" w:rsidRDefault="004E11A4" w:rsidP="004E11A4">
      <w:pPr>
        <w:jc w:val="both"/>
        <w:rPr>
          <w:rFonts w:ascii="Arial" w:hAnsi="Arial" w:cs="Arial"/>
          <w:sz w:val="20"/>
          <w:szCs w:val="20"/>
        </w:rPr>
      </w:pP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26281 - Fundação Universidade Federal de Sergipe</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PROPRIOS LIVRES DA UO</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3.101.420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3.101.420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3.101.420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p w:rsidR="004E11A4" w:rsidRPr="009504A4" w:rsidRDefault="004E11A4" w:rsidP="004E11A4">
      <w:pPr>
        <w:jc w:val="both"/>
        <w:rPr>
          <w:rFonts w:ascii="Arial" w:hAnsi="Arial" w:cs="Arial"/>
          <w:sz w:val="20"/>
          <w:szCs w:val="20"/>
        </w:rPr>
      </w:pP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26286 - Fundação Universidade Federal do Amapá</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PROPRIOS LIVRES DA UO</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1.978.023</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1.952.070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1.952.070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25.953</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26350 - Fundação Universidade Federal da Grande Dourados</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PROPRIOS LIVRES DA UO</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189.478</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189.478</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189.478</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2/10/2023.</w:t>
      </w:r>
    </w:p>
    <w:p w:rsidR="004E11A4" w:rsidRPr="009504A4" w:rsidRDefault="004E11A4" w:rsidP="004E11A4">
      <w:pPr>
        <w:jc w:val="both"/>
        <w:rPr>
          <w:rFonts w:ascii="Arial" w:hAnsi="Arial" w:cs="Arial"/>
          <w:sz w:val="20"/>
          <w:szCs w:val="20"/>
        </w:rPr>
      </w:pPr>
    </w:p>
    <w:p w:rsidR="004E11A4" w:rsidRPr="009504A4" w:rsidRDefault="004E11A4" w:rsidP="004E11A4">
      <w:pPr>
        <w:rPr>
          <w:rFonts w:ascii="Arial" w:hAnsi="Arial" w:cs="Arial"/>
          <w:sz w:val="20"/>
          <w:szCs w:val="20"/>
        </w:rPr>
      </w:pP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26406 - Instituto Federal do Espírito Santo</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PROPRIOS LIVRES DA UO</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2.259.604</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1.074.939</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1.074.939</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1.184.665</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p w:rsidR="004E11A4" w:rsidRPr="009504A4" w:rsidRDefault="004E11A4" w:rsidP="004E11A4">
      <w:pPr>
        <w:rPr>
          <w:rFonts w:ascii="Arial" w:hAnsi="Arial" w:cs="Arial"/>
          <w:sz w:val="20"/>
          <w:szCs w:val="20"/>
        </w:rPr>
      </w:pP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26414 - Instituto Federal do Mato Grosso</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PROPRIOS LIVRES DA UO</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420.333</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420.333</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420.333</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p w:rsidR="004E11A4" w:rsidRPr="009504A4" w:rsidRDefault="004E11A4" w:rsidP="004E11A4">
      <w:pPr>
        <w:rPr>
          <w:rFonts w:ascii="Arial" w:hAnsi="Arial" w:cs="Arial"/>
          <w:sz w:val="20"/>
          <w:szCs w:val="20"/>
        </w:rPr>
      </w:pP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26420 - Instituto Federal Farroupilha</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PROPRIOS LIVRES DA UO</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1.313.429</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780.585</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780.585</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532.844</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26423 - Instituto Federal de Sergipe</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PROPRIOS LIVRES DA UO</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100.898</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100.898</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100.898</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p w:rsidR="004E11A4" w:rsidRPr="009504A4" w:rsidRDefault="004E11A4" w:rsidP="004E11A4">
      <w:pPr>
        <w:rPr>
          <w:rFonts w:ascii="Arial" w:hAnsi="Arial" w:cs="Arial"/>
          <w:sz w:val="20"/>
          <w:szCs w:val="20"/>
        </w:rPr>
      </w:pP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26424 - Instituto Federal do Tocantins</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PROPRIOS LIVRES DA UO</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345.695</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345.695</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345.695</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p w:rsidR="004E11A4" w:rsidRPr="009504A4" w:rsidRDefault="004E11A4" w:rsidP="004E11A4">
      <w:pPr>
        <w:rPr>
          <w:rFonts w:ascii="Arial" w:hAnsi="Arial" w:cs="Arial"/>
          <w:sz w:val="20"/>
          <w:szCs w:val="20"/>
        </w:rPr>
      </w:pP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26427 - Instituto Federal da Bahia</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PROPRIOS LIVRES DA UO</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-686.708</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972.462</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285.754</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285.754</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p w:rsidR="004E11A4" w:rsidRPr="009504A4" w:rsidRDefault="004E11A4" w:rsidP="004E11A4">
      <w:pPr>
        <w:rPr>
          <w:rFonts w:ascii="Arial" w:hAnsi="Arial" w:cs="Arial"/>
          <w:sz w:val="20"/>
          <w:szCs w:val="20"/>
        </w:rPr>
      </w:pP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26431 - Instituto Federal do Piauí</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PROPRIOS LIVRES DA UO</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3.765.104</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3.765.104</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3.765.104</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p w:rsidR="004E11A4" w:rsidRPr="009504A4" w:rsidRDefault="004E11A4" w:rsidP="004E11A4">
      <w:pPr>
        <w:jc w:val="both"/>
        <w:rPr>
          <w:rFonts w:ascii="Arial" w:hAnsi="Arial" w:cs="Arial"/>
          <w:sz w:val="20"/>
          <w:szCs w:val="20"/>
        </w:rPr>
      </w:pPr>
    </w:p>
    <w:p w:rsidR="004E11A4" w:rsidRPr="009504A4" w:rsidRDefault="004E11A4" w:rsidP="004E11A4">
      <w:pPr>
        <w:rPr>
          <w:rFonts w:ascii="Arial" w:hAnsi="Arial" w:cs="Arial"/>
          <w:sz w:val="20"/>
          <w:szCs w:val="20"/>
        </w:rPr>
      </w:pP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26436 - Instituto Federal Sul-rio-grandense</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PROPRIOS LIVRES DA UO</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109.497</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109.497</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109.497</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26440 - Universidade Federal da Fronteira Sul</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PROPRIOS LIVRES DA UO</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92.021</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92.021</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92.021</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p w:rsidR="004E11A4" w:rsidRPr="009504A4" w:rsidRDefault="004E11A4" w:rsidP="004E11A4">
      <w:pPr>
        <w:rPr>
          <w:rFonts w:ascii="Arial" w:hAnsi="Arial" w:cs="Arial"/>
          <w:sz w:val="20"/>
          <w:szCs w:val="20"/>
        </w:rPr>
      </w:pP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52232 - Caixa de Construções de Casas para o Pessoal da Marinha - CCCPM</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PROPRIOS LIVRES DA UO</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34.448.623</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20.700.000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20.700.000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13.748.623</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p w:rsidR="004E11A4" w:rsidRPr="009504A4" w:rsidRDefault="004E11A4" w:rsidP="004E11A4">
      <w:pPr>
        <w:rPr>
          <w:rFonts w:ascii="Arial" w:hAnsi="Arial" w:cs="Arial"/>
          <w:sz w:val="20"/>
          <w:szCs w:val="20"/>
        </w:rPr>
      </w:pP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52931 - Fundo Naval</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050 - RECURSOS PROPRIOS LIVRES DA UO</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1.773.074.925</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19.358.790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15.338.542</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4.020.248</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1.753.716.135</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p w:rsidR="004E11A4" w:rsidRPr="009504A4" w:rsidRDefault="004E11A4" w:rsidP="004E11A4">
      <w:pPr>
        <w:rPr>
          <w:rFonts w:ascii="Arial" w:hAnsi="Arial" w:cs="Arial"/>
          <w:sz w:val="20"/>
          <w:szCs w:val="20"/>
        </w:rPr>
      </w:pP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26231 - Universidade Federal de Alagoas</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051 - REC.PROP.UO APLIC.EXCL.EM DESP.DE CAPITAL</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2.220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2.220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2.220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p w:rsidR="004E11A4" w:rsidRPr="009504A4" w:rsidRDefault="004E11A4" w:rsidP="004E11A4">
      <w:pPr>
        <w:rPr>
          <w:rFonts w:ascii="Arial" w:hAnsi="Arial" w:cs="Arial"/>
          <w:sz w:val="20"/>
          <w:szCs w:val="20"/>
        </w:rPr>
      </w:pP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26244 - Universidade Federal do Rio Grande do Sul</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051 - REC.PROP.UO APLIC.EXCL.EM DESP.DE CAPITAL</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105.400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105.400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105.400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26246 - Universidade Federal de Santa Catarina</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051 - REC.PROP.UO APLIC.EXCL.EM DESP.DE CAPITAL</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78.374</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78.374</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78.374</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p w:rsidR="004E11A4" w:rsidRPr="009504A4" w:rsidRDefault="004E11A4" w:rsidP="004E11A4">
      <w:pPr>
        <w:jc w:val="both"/>
        <w:rPr>
          <w:rFonts w:ascii="Arial" w:hAnsi="Arial" w:cs="Arial"/>
          <w:sz w:val="20"/>
          <w:szCs w:val="20"/>
        </w:rPr>
      </w:pPr>
    </w:p>
    <w:p w:rsidR="004E11A4" w:rsidRPr="009504A4" w:rsidRDefault="004E11A4" w:rsidP="004E11A4">
      <w:pPr>
        <w:rPr>
          <w:rFonts w:ascii="Arial" w:hAnsi="Arial" w:cs="Arial"/>
          <w:sz w:val="20"/>
          <w:szCs w:val="20"/>
        </w:rPr>
      </w:pP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26256 - Centro Federal de Educação Tecnológica Celso Suckow da Fonseca</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051 - REC.PROP.UO APLIC.EXCL.EM DESP.DE CAPITAL</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4.168</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4.168</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4.168</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p w:rsidR="004E11A4" w:rsidRPr="009504A4" w:rsidRDefault="004E11A4" w:rsidP="004E11A4">
      <w:pPr>
        <w:rPr>
          <w:rFonts w:ascii="Arial" w:hAnsi="Arial" w:cs="Arial"/>
          <w:sz w:val="20"/>
          <w:szCs w:val="20"/>
        </w:rPr>
      </w:pP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26264 - Universidade Federal Rural do Semi-Árido</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051 - REC.PROP.UO APLIC.EXCL.EM DESP.DE CAPITAL</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40.424</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40.424</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40.424</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p w:rsidR="004E11A4" w:rsidRPr="009504A4" w:rsidRDefault="004E11A4" w:rsidP="004E11A4">
      <w:pPr>
        <w:rPr>
          <w:rFonts w:ascii="Arial" w:hAnsi="Arial" w:cs="Arial"/>
          <w:sz w:val="20"/>
          <w:szCs w:val="20"/>
        </w:rPr>
      </w:pP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26278 - Fundação Universidade Federal de Pelotas</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051 - REC.PROP.UO APLIC.EXCL.EM DESP.DE CAPITAL</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32.580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32.580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32.580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p w:rsidR="004E11A4" w:rsidRPr="009504A4" w:rsidRDefault="004E11A4" w:rsidP="004E11A4">
      <w:pPr>
        <w:jc w:val="both"/>
        <w:rPr>
          <w:rFonts w:ascii="Arial" w:hAnsi="Arial" w:cs="Arial"/>
          <w:sz w:val="20"/>
          <w:szCs w:val="20"/>
        </w:rPr>
      </w:pP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26414 - Instituto Federal do Mato Grosso</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051 - REC.PROP.UO APLIC.EXCL.EM DESP.DE CAPITAL</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15.005</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15.005</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15.005</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p w:rsidR="004E11A4" w:rsidRPr="009504A4" w:rsidRDefault="004E11A4" w:rsidP="004E11A4">
      <w:pPr>
        <w:jc w:val="both"/>
        <w:rPr>
          <w:rFonts w:ascii="Arial" w:hAnsi="Arial" w:cs="Arial"/>
          <w:sz w:val="20"/>
          <w:szCs w:val="20"/>
        </w:rPr>
      </w:pPr>
    </w:p>
    <w:p w:rsidR="004E11A4" w:rsidRPr="009504A4" w:rsidRDefault="004E11A4" w:rsidP="004E11A4">
      <w:pPr>
        <w:rPr>
          <w:rFonts w:ascii="Arial" w:hAnsi="Arial" w:cs="Arial"/>
          <w:sz w:val="20"/>
          <w:szCs w:val="20"/>
        </w:rPr>
      </w:pP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26423 - Instituto Federal de Sergipe</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051 - REC.PROP.UO APLIC.EXCL.EM DESP.DE CAPITAL</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94.530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94.530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94.530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26431 - Instituto Federal do Piauí</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051 - REC.PROP.UO APLIC.EXCL.EM DESP.DE CAPITAL</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201.785</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201.785</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201.785</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p w:rsidR="004E11A4" w:rsidRPr="009504A4" w:rsidRDefault="004E11A4" w:rsidP="004E11A4">
      <w:pPr>
        <w:rPr>
          <w:rFonts w:ascii="Arial" w:hAnsi="Arial" w:cs="Arial"/>
          <w:sz w:val="20"/>
          <w:szCs w:val="20"/>
        </w:rPr>
      </w:pP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26256 - Centro Federal de Educação Tecnológica Celso Suckow da Fonseca</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081 - CONVENIOS</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24.988</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24.988</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24.988</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p w:rsidR="004E11A4" w:rsidRPr="009504A4" w:rsidRDefault="004E11A4" w:rsidP="004E11A4">
      <w:pPr>
        <w:rPr>
          <w:rFonts w:ascii="Arial" w:hAnsi="Arial" w:cs="Arial"/>
          <w:sz w:val="20"/>
          <w:szCs w:val="20"/>
        </w:rPr>
      </w:pP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26267 - Universidade Federal da Integração Latino Americana</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081 - CONVENIOS</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904.760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350.000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350.000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554.760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p w:rsidR="004E11A4" w:rsidRPr="009504A4" w:rsidRDefault="004E11A4" w:rsidP="004E11A4">
      <w:pPr>
        <w:rPr>
          <w:rFonts w:ascii="Arial" w:hAnsi="Arial" w:cs="Arial"/>
          <w:sz w:val="20"/>
          <w:szCs w:val="20"/>
        </w:rPr>
      </w:pPr>
    </w:p>
    <w:tbl>
      <w:tblPr>
        <w:tblW w:w="0" w:type="auto"/>
        <w:tblInd w:w="23" w:type="dxa"/>
        <w:tblLayout w:type="fixed"/>
        <w:tblCellMar>
          <w:left w:w="0" w:type="dxa"/>
          <w:right w:w="0" w:type="dxa"/>
        </w:tblCellMar>
        <w:tblLook w:val="0000" w:firstRow="0" w:lastRow="0" w:firstColumn="0" w:lastColumn="0" w:noHBand="0" w:noVBand="0"/>
      </w:tblPr>
      <w:tblGrid>
        <w:gridCol w:w="1110"/>
        <w:gridCol w:w="4005"/>
        <w:gridCol w:w="825"/>
        <w:gridCol w:w="3660"/>
      </w:tblGrid>
      <w:tr w:rsidR="004E11A4" w:rsidRPr="009504A4" w:rsidTr="00852745">
        <w:tc>
          <w:tcPr>
            <w:tcW w:w="9600" w:type="dxa"/>
            <w:gridSpan w:val="4"/>
            <w:shd w:val="clear" w:color="auto" w:fill="auto"/>
            <w:vAlign w:val="bottom"/>
          </w:tcPr>
          <w:p w:rsidR="004E11A4" w:rsidRPr="009504A4" w:rsidRDefault="004E11A4" w:rsidP="00852745">
            <w:pPr>
              <w:pageBreakBefore/>
              <w:snapToGrid w:val="0"/>
              <w:jc w:val="center"/>
              <w:rPr>
                <w:rFonts w:ascii="Arial" w:hAnsi="Arial" w:cs="Arial"/>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jc w:val="center"/>
              <w:rPr>
                <w:rFonts w:ascii="Arial" w:hAnsi="Arial" w:cs="Arial"/>
                <w:sz w:val="20"/>
                <w:szCs w:val="20"/>
              </w:rPr>
            </w:pPr>
            <w:r w:rsidRPr="009504A4">
              <w:rPr>
                <w:rFonts w:ascii="Arial" w:hAnsi="Arial" w:cs="Arial"/>
                <w:sz w:val="20"/>
                <w:szCs w:val="20"/>
              </w:rPr>
              <w:t>DEMONSTRATIVO DE SUPERÁVIT FINANCEIRO</w:t>
            </w:r>
          </w:p>
        </w:tc>
      </w:tr>
      <w:tr w:rsidR="004E11A4" w:rsidRPr="009504A4" w:rsidTr="00852745">
        <w:tc>
          <w:tcPr>
            <w:tcW w:w="9600" w:type="dxa"/>
            <w:gridSpan w:val="4"/>
            <w:shd w:val="clear" w:color="auto" w:fill="auto"/>
            <w:vAlign w:val="bottom"/>
          </w:tcPr>
          <w:p w:rsidR="004E11A4" w:rsidRPr="009504A4" w:rsidRDefault="004E11A4" w:rsidP="00852745">
            <w:pPr>
              <w:snapToGrid w:val="0"/>
              <w:jc w:val="center"/>
              <w:rPr>
                <w:rFonts w:ascii="Arial" w:hAnsi="Arial" w:cs="Arial"/>
                <w:sz w:val="20"/>
                <w:szCs w:val="20"/>
              </w:rPr>
            </w:pPr>
            <w:r w:rsidRPr="009504A4">
              <w:rPr>
                <w:rFonts w:ascii="Arial" w:hAnsi="Arial" w:cs="Arial"/>
                <w:sz w:val="20"/>
                <w:szCs w:val="20"/>
              </w:rPr>
              <w:t>(Art. 52, § 6º, da Lei nº 14.436, de 9 de agosto de 2022)</w:t>
            </w:r>
          </w:p>
        </w:tc>
      </w:tr>
      <w:tr w:rsidR="004E11A4" w:rsidRPr="009504A4" w:rsidTr="00852745">
        <w:tc>
          <w:tcPr>
            <w:tcW w:w="9600" w:type="dxa"/>
            <w:gridSpan w:val="4"/>
            <w:shd w:val="clear" w:color="auto" w:fill="auto"/>
            <w:vAlign w:val="bottom"/>
          </w:tcPr>
          <w:p w:rsidR="004E11A4" w:rsidRPr="009504A4" w:rsidRDefault="004E11A4" w:rsidP="00852745">
            <w:pPr>
              <w:snapToGrid w:val="0"/>
              <w:spacing w:line="100" w:lineRule="atLeast"/>
              <w:jc w:val="right"/>
              <w:rPr>
                <w:rFonts w:ascii="Arial" w:hAnsi="Arial" w:cs="Arial"/>
                <w:b/>
                <w:bCs/>
                <w:sz w:val="20"/>
                <w:szCs w:val="20"/>
              </w:rPr>
            </w:pP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Unidade Orçamentária: 26278 - Fundação Universidade Federal de Pelotas</w:t>
            </w:r>
          </w:p>
        </w:tc>
      </w:tr>
      <w:tr w:rsidR="004E11A4" w:rsidRPr="009504A4" w:rsidTr="00852745">
        <w:tc>
          <w:tcPr>
            <w:tcW w:w="9600" w:type="dxa"/>
            <w:gridSpan w:val="4"/>
            <w:shd w:val="clear" w:color="auto" w:fill="auto"/>
            <w:vAlign w:val="bottom"/>
          </w:tcPr>
          <w:p w:rsidR="004E11A4" w:rsidRPr="009504A4" w:rsidRDefault="004E11A4" w:rsidP="00852745">
            <w:pPr>
              <w:snapToGrid w:val="0"/>
              <w:rPr>
                <w:rFonts w:ascii="Arial" w:hAnsi="Arial" w:cs="Arial"/>
                <w:sz w:val="20"/>
                <w:szCs w:val="20"/>
              </w:rPr>
            </w:pPr>
            <w:r w:rsidRPr="009504A4">
              <w:rPr>
                <w:rFonts w:ascii="Arial" w:eastAsia="Consolas" w:hAnsi="Arial" w:cs="Arial"/>
                <w:sz w:val="20"/>
                <w:szCs w:val="20"/>
              </w:rPr>
              <w:t>Fonte: 081 - CONVENIOS</w:t>
            </w:r>
          </w:p>
        </w:tc>
      </w:tr>
      <w:tr w:rsidR="004E11A4" w:rsidRPr="009504A4" w:rsidTr="00852745">
        <w:tblPrEx>
          <w:tblCellMar>
            <w:top w:w="28" w:type="dxa"/>
            <w:left w:w="28" w:type="dxa"/>
            <w:bottom w:w="28" w:type="dxa"/>
            <w:right w:w="28" w:type="dxa"/>
          </w:tblCellMar>
        </w:tblPrEx>
        <w:tc>
          <w:tcPr>
            <w:tcW w:w="9600" w:type="dxa"/>
            <w:gridSpan w:val="4"/>
            <w:tcBorders>
              <w:bottom w:val="single" w:sz="8" w:space="0" w:color="000000"/>
            </w:tcBorders>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R$ 1,00</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 Superávit Financeiro apurado no balanço patrimonial do exercício de 2022</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150.806</w:t>
            </w:r>
          </w:p>
        </w:tc>
      </w:tr>
      <w:tr w:rsidR="004E11A4" w:rsidRPr="009504A4" w:rsidTr="00852745">
        <w:tc>
          <w:tcPr>
            <w:tcW w:w="5940" w:type="dxa"/>
            <w:gridSpan w:val="3"/>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(B) Remanejamentos de saldo do superávit financeiro entre unidades, compatíveis com o parágrafo único do art. 8º da LRF</w:t>
            </w:r>
          </w:p>
        </w:tc>
        <w:tc>
          <w:tcPr>
            <w:tcW w:w="3660" w:type="dxa"/>
            <w:shd w:val="clear" w:color="auto" w:fill="auto"/>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autoSpaceDE w:val="0"/>
              <w:snapToGrid w:val="0"/>
              <w:spacing w:before="45"/>
              <w:rPr>
                <w:rFonts w:ascii="Arial" w:hAnsi="Arial" w:cs="Arial"/>
                <w:sz w:val="20"/>
                <w:szCs w:val="20"/>
              </w:rPr>
            </w:pPr>
            <w:r w:rsidRPr="009504A4">
              <w:rPr>
                <w:rFonts w:ascii="Arial" w:hAnsi="Arial" w:cs="Arial"/>
                <w:color w:val="000000"/>
                <w:sz w:val="20"/>
                <w:szCs w:val="20"/>
              </w:rPr>
              <w:t>(C) Créditos Especiais e Extraordinários Reabertos</w:t>
            </w:r>
          </w:p>
        </w:tc>
        <w:tc>
          <w:tcPr>
            <w:tcW w:w="4485" w:type="dxa"/>
            <w:gridSpan w:val="2"/>
            <w:shd w:val="clear" w:color="auto" w:fill="auto"/>
          </w:tcPr>
          <w:p w:rsidR="004E11A4" w:rsidRPr="009504A4" w:rsidRDefault="004E11A4" w:rsidP="00852745">
            <w:pPr>
              <w:autoSpaceDE w:val="0"/>
              <w:snapToGrid w:val="0"/>
              <w:spacing w:before="45"/>
              <w:jc w:val="right"/>
              <w:rPr>
                <w:rFonts w:ascii="Arial" w:hAnsi="Arial" w:cs="Arial"/>
                <w:sz w:val="20"/>
                <w:szCs w:val="20"/>
              </w:rPr>
            </w:pPr>
            <w:r w:rsidRPr="009504A4">
              <w:rPr>
                <w:rFonts w:ascii="Arial" w:hAnsi="Arial" w:cs="Arial"/>
                <w:color w:val="000000"/>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color w:val="000000"/>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(D) Créditos Extraordinários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 Créditos Suplementares e Especiais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150.806</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150.806</w:t>
            </w:r>
          </w:p>
        </w:tc>
      </w:tr>
      <w:tr w:rsidR="004E11A4" w:rsidRPr="009504A4" w:rsidTr="00852745">
        <w:trPr>
          <w:trHeight w:val="255"/>
        </w:trPr>
        <w:tc>
          <w:tcPr>
            <w:tcW w:w="5115" w:type="dxa"/>
            <w:gridSpan w:val="2"/>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 xml:space="preserve">(F) </w:t>
            </w:r>
            <w:r w:rsidRPr="009504A4">
              <w:rPr>
                <w:rFonts w:ascii="Arial" w:eastAsia="TimesNewRomanPSMT" w:hAnsi="Arial" w:cs="Arial"/>
                <w:sz w:val="20"/>
                <w:szCs w:val="20"/>
              </w:rPr>
              <w:t>Outras alterações orçamentárias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Abertos</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Em tramitação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1110" w:type="dxa"/>
            <w:shd w:val="clear" w:color="auto" w:fill="auto"/>
          </w:tcPr>
          <w:p w:rsidR="004E11A4" w:rsidRPr="009504A4" w:rsidRDefault="004E11A4" w:rsidP="00852745">
            <w:pPr>
              <w:snapToGrid w:val="0"/>
              <w:rPr>
                <w:rFonts w:ascii="Arial" w:hAnsi="Arial" w:cs="Arial"/>
                <w:sz w:val="20"/>
                <w:szCs w:val="20"/>
              </w:rPr>
            </w:pPr>
          </w:p>
        </w:tc>
        <w:tc>
          <w:tcPr>
            <w:tcW w:w="4005" w:type="dxa"/>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sz w:val="20"/>
                <w:szCs w:val="20"/>
              </w:rPr>
              <w:t>Valor deste crédito</w:t>
            </w:r>
          </w:p>
        </w:tc>
        <w:tc>
          <w:tcPr>
            <w:tcW w:w="4485" w:type="dxa"/>
            <w:gridSpan w:val="2"/>
            <w:shd w:val="clear" w:color="auto" w:fill="auto"/>
            <w:vAlign w:val="bottom"/>
          </w:tcPr>
          <w:p w:rsidR="004E11A4" w:rsidRPr="009504A4" w:rsidRDefault="004E11A4" w:rsidP="00852745">
            <w:pPr>
              <w:snapToGrid w:val="0"/>
              <w:jc w:val="right"/>
              <w:rPr>
                <w:rFonts w:ascii="Arial" w:hAnsi="Arial" w:cs="Arial"/>
                <w:sz w:val="20"/>
                <w:szCs w:val="20"/>
              </w:rPr>
            </w:pPr>
            <w:r w:rsidRPr="009504A4">
              <w:rPr>
                <w:rFonts w:ascii="Arial" w:hAnsi="Arial" w:cs="Arial"/>
                <w:sz w:val="20"/>
                <w:szCs w:val="20"/>
              </w:rPr>
              <w:t>0</w:t>
            </w:r>
          </w:p>
        </w:tc>
      </w:tr>
      <w:tr w:rsidR="004E11A4" w:rsidRPr="009504A4" w:rsidTr="00852745">
        <w:trPr>
          <w:trHeight w:val="255"/>
        </w:trPr>
        <w:tc>
          <w:tcPr>
            <w:tcW w:w="5115" w:type="dxa"/>
            <w:gridSpan w:val="2"/>
            <w:tcBorders>
              <w:top w:val="single" w:sz="8" w:space="0" w:color="000000"/>
              <w:bottom w:val="single" w:sz="8" w:space="0" w:color="000000"/>
            </w:tcBorders>
            <w:shd w:val="clear" w:color="auto" w:fill="auto"/>
          </w:tcPr>
          <w:p w:rsidR="004E11A4" w:rsidRPr="009504A4" w:rsidRDefault="004E11A4" w:rsidP="00852745">
            <w:pPr>
              <w:snapToGrid w:val="0"/>
              <w:rPr>
                <w:rFonts w:ascii="Arial" w:hAnsi="Arial" w:cs="Arial"/>
                <w:sz w:val="20"/>
                <w:szCs w:val="20"/>
              </w:rPr>
            </w:pPr>
            <w:r w:rsidRPr="009504A4">
              <w:rPr>
                <w:rFonts w:ascii="Arial" w:hAnsi="Arial" w:cs="Arial"/>
                <w:b/>
                <w:bCs/>
                <w:sz w:val="20"/>
                <w:szCs w:val="20"/>
              </w:rPr>
              <w:t>(G) Saldo = (A) + (B) - (C) - (D) - (E) - (F)</w:t>
            </w:r>
          </w:p>
        </w:tc>
        <w:tc>
          <w:tcPr>
            <w:tcW w:w="4485" w:type="dxa"/>
            <w:gridSpan w:val="2"/>
            <w:tcBorders>
              <w:top w:val="single" w:sz="8" w:space="0" w:color="000000"/>
              <w:bottom w:val="single" w:sz="8" w:space="0" w:color="000000"/>
            </w:tcBorders>
            <w:shd w:val="clear" w:color="auto" w:fill="auto"/>
            <w:vAlign w:val="bottom"/>
          </w:tcPr>
          <w:p w:rsidR="004E11A4" w:rsidRPr="009504A4" w:rsidRDefault="004E11A4" w:rsidP="00852745">
            <w:pPr>
              <w:snapToGrid w:val="0"/>
              <w:ind w:left="-7455"/>
              <w:jc w:val="right"/>
              <w:rPr>
                <w:rFonts w:ascii="Arial" w:hAnsi="Arial" w:cs="Arial"/>
                <w:sz w:val="20"/>
                <w:szCs w:val="20"/>
              </w:rPr>
            </w:pPr>
            <w:r w:rsidRPr="009504A4">
              <w:rPr>
                <w:rFonts w:ascii="Arial" w:hAnsi="Arial" w:cs="Arial"/>
                <w:b/>
                <w:bCs/>
                <w:sz w:val="20"/>
                <w:szCs w:val="20"/>
              </w:rPr>
              <w:t>0</w:t>
            </w:r>
          </w:p>
        </w:tc>
      </w:tr>
    </w:tbl>
    <w:p w:rsidR="004E11A4" w:rsidRPr="009504A4" w:rsidRDefault="004E11A4" w:rsidP="004E11A4">
      <w:pPr>
        <w:jc w:val="both"/>
        <w:rPr>
          <w:rFonts w:ascii="Arial" w:hAnsi="Arial" w:cs="Arial"/>
          <w:sz w:val="20"/>
          <w:szCs w:val="20"/>
        </w:rPr>
      </w:pPr>
      <w:r w:rsidRPr="009504A4">
        <w:rPr>
          <w:rFonts w:ascii="Arial" w:hAnsi="Arial" w:cs="Arial"/>
          <w:sz w:val="20"/>
          <w:szCs w:val="20"/>
        </w:rPr>
        <w:t>(A) Portaria STN/ME nº 1.585, de 23 de fevereiro de 2023.</w:t>
      </w:r>
    </w:p>
    <w:p w:rsidR="004E11A4" w:rsidRPr="009504A4" w:rsidRDefault="004E11A4" w:rsidP="004E11A4">
      <w:pPr>
        <w:jc w:val="both"/>
        <w:rPr>
          <w:rFonts w:ascii="Arial" w:hAnsi="Arial" w:cs="Arial"/>
          <w:sz w:val="20"/>
          <w:szCs w:val="20"/>
        </w:rPr>
      </w:pPr>
      <w:r w:rsidRPr="009504A4">
        <w:rPr>
          <w:rFonts w:ascii="Arial" w:hAnsi="Arial" w:cs="Arial"/>
          <w:sz w:val="20"/>
          <w:szCs w:val="20"/>
        </w:rPr>
        <w:t>Posição em 09/10/2023.</w:t>
      </w:r>
    </w:p>
    <w:p w:rsidR="004E11A4" w:rsidRPr="009504A4" w:rsidRDefault="004E11A4">
      <w:pPr>
        <w:pStyle w:val="Standard"/>
        <w:ind w:left="567" w:right="284"/>
        <w:rPr>
          <w:rFonts w:ascii="Arial" w:hAnsi="Arial" w:cs="Arial"/>
          <w:b/>
          <w:i/>
          <w:sz w:val="20"/>
          <w:szCs w:val="20"/>
        </w:rPr>
        <w:sectPr w:rsidR="004E11A4" w:rsidRPr="009504A4">
          <w:pgSz w:w="11906" w:h="16838"/>
          <w:pgMar w:top="1417" w:right="850" w:bottom="850" w:left="1417" w:header="720" w:footer="720" w:gutter="0"/>
          <w:cols w:space="720"/>
          <w:docGrid w:linePitch="360"/>
        </w:sectPr>
      </w:pPr>
    </w:p>
    <w:tbl>
      <w:tblPr>
        <w:tblW w:w="16878" w:type="dxa"/>
        <w:tblInd w:w="20" w:type="dxa"/>
        <w:tblLayout w:type="fixed"/>
        <w:tblCellMar>
          <w:left w:w="10" w:type="dxa"/>
          <w:right w:w="10" w:type="dxa"/>
        </w:tblCellMar>
        <w:tblLook w:val="0000" w:firstRow="0" w:lastRow="0" w:firstColumn="0" w:lastColumn="0" w:noHBand="0" w:noVBand="0"/>
      </w:tblPr>
      <w:tblGrid>
        <w:gridCol w:w="400"/>
        <w:gridCol w:w="40"/>
        <w:gridCol w:w="1040"/>
        <w:gridCol w:w="560"/>
        <w:gridCol w:w="799"/>
        <w:gridCol w:w="3480"/>
        <w:gridCol w:w="441"/>
        <w:gridCol w:w="1600"/>
        <w:gridCol w:w="1119"/>
        <w:gridCol w:w="480"/>
        <w:gridCol w:w="781"/>
        <w:gridCol w:w="819"/>
        <w:gridCol w:w="1600"/>
        <w:gridCol w:w="481"/>
        <w:gridCol w:w="1119"/>
        <w:gridCol w:w="920"/>
        <w:gridCol w:w="760"/>
        <w:gridCol w:w="40"/>
        <w:gridCol w:w="399"/>
      </w:tblGrid>
      <w:tr w:rsidR="004E11A4" w:rsidRPr="009504A4" w:rsidTr="00852745">
        <w:trPr>
          <w:trHeight w:hRule="exact" w:val="40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1040" w:type="dxa"/>
            <w:shd w:val="clear" w:color="auto" w:fill="auto"/>
          </w:tcPr>
          <w:p w:rsidR="004E11A4" w:rsidRPr="009504A4" w:rsidRDefault="004E11A4" w:rsidP="00852745">
            <w:pPr>
              <w:pStyle w:val="EMPTYCELLSTYLE"/>
              <w:widowControl w:val="0"/>
              <w:rPr>
                <w:rFonts w:ascii="Arial" w:hAnsi="Arial" w:cs="Arial"/>
                <w:sz w:val="20"/>
              </w:rPr>
            </w:pPr>
          </w:p>
        </w:tc>
        <w:tc>
          <w:tcPr>
            <w:tcW w:w="560" w:type="dxa"/>
            <w:shd w:val="clear" w:color="auto" w:fill="auto"/>
          </w:tcPr>
          <w:p w:rsidR="004E11A4" w:rsidRPr="009504A4" w:rsidRDefault="004E11A4" w:rsidP="00852745">
            <w:pPr>
              <w:pStyle w:val="EMPTYCELLSTYLE"/>
              <w:widowControl w:val="0"/>
              <w:rPr>
                <w:rFonts w:ascii="Arial" w:hAnsi="Arial" w:cs="Arial"/>
                <w:sz w:val="20"/>
              </w:rPr>
            </w:pPr>
          </w:p>
        </w:tc>
        <w:tc>
          <w:tcPr>
            <w:tcW w:w="799" w:type="dxa"/>
            <w:shd w:val="clear" w:color="auto" w:fill="auto"/>
          </w:tcPr>
          <w:p w:rsidR="004E11A4" w:rsidRPr="009504A4" w:rsidRDefault="004E11A4" w:rsidP="00852745">
            <w:pPr>
              <w:pStyle w:val="EMPTYCELLSTYLE"/>
              <w:widowControl w:val="0"/>
              <w:rPr>
                <w:rFonts w:ascii="Arial" w:hAnsi="Arial" w:cs="Arial"/>
                <w:sz w:val="20"/>
              </w:rPr>
            </w:pPr>
          </w:p>
        </w:tc>
        <w:tc>
          <w:tcPr>
            <w:tcW w:w="3480" w:type="dxa"/>
            <w:shd w:val="clear" w:color="auto" w:fill="auto"/>
          </w:tcPr>
          <w:p w:rsidR="004E11A4" w:rsidRPr="009504A4" w:rsidRDefault="004E11A4" w:rsidP="00852745">
            <w:pPr>
              <w:pStyle w:val="EMPTYCELLSTYLE"/>
              <w:widowControl w:val="0"/>
              <w:rPr>
                <w:rFonts w:ascii="Arial" w:hAnsi="Arial" w:cs="Arial"/>
                <w:sz w:val="20"/>
              </w:rPr>
            </w:pPr>
          </w:p>
        </w:tc>
        <w:tc>
          <w:tcPr>
            <w:tcW w:w="441"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480" w:type="dxa"/>
            <w:shd w:val="clear" w:color="auto" w:fill="auto"/>
          </w:tcPr>
          <w:p w:rsidR="004E11A4" w:rsidRPr="009504A4" w:rsidRDefault="004E11A4" w:rsidP="00852745">
            <w:pPr>
              <w:pStyle w:val="EMPTYCELLSTYLE"/>
              <w:widowControl w:val="0"/>
              <w:rPr>
                <w:rFonts w:ascii="Arial" w:hAnsi="Arial" w:cs="Arial"/>
                <w:sz w:val="20"/>
              </w:rPr>
            </w:pPr>
          </w:p>
        </w:tc>
        <w:tc>
          <w:tcPr>
            <w:tcW w:w="781" w:type="dxa"/>
            <w:shd w:val="clear" w:color="auto" w:fill="auto"/>
          </w:tcPr>
          <w:p w:rsidR="004E11A4" w:rsidRPr="009504A4" w:rsidRDefault="004E11A4" w:rsidP="00852745">
            <w:pPr>
              <w:pStyle w:val="EMPTYCELLSTYLE"/>
              <w:widowControl w:val="0"/>
              <w:rPr>
                <w:rFonts w:ascii="Arial" w:hAnsi="Arial" w:cs="Arial"/>
                <w:sz w:val="20"/>
              </w:rPr>
            </w:pPr>
          </w:p>
        </w:tc>
        <w:tc>
          <w:tcPr>
            <w:tcW w:w="819"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481"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920" w:type="dxa"/>
            <w:shd w:val="clear" w:color="auto" w:fill="auto"/>
          </w:tcPr>
          <w:p w:rsidR="004E11A4" w:rsidRPr="009504A4" w:rsidRDefault="004E11A4" w:rsidP="00852745">
            <w:pPr>
              <w:pStyle w:val="EMPTYCELLSTYLE"/>
              <w:widowControl w:val="0"/>
              <w:rPr>
                <w:rFonts w:ascii="Arial" w:hAnsi="Arial" w:cs="Arial"/>
                <w:sz w:val="20"/>
              </w:rPr>
            </w:pPr>
          </w:p>
        </w:tc>
        <w:tc>
          <w:tcPr>
            <w:tcW w:w="76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0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1080" w:type="dxa"/>
            <w:gridSpan w:val="2"/>
            <w:vMerge w:val="restart"/>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hAnsi="Arial" w:cs="Arial"/>
                <w:noProof/>
                <w:sz w:val="20"/>
                <w:szCs w:val="20"/>
                <w:lang w:eastAsia="pt-BR" w:bidi="ar-SA"/>
              </w:rPr>
              <w:drawing>
                <wp:anchor distT="0" distB="0" distL="0" distR="0" simplePos="0" relativeHeight="251659264" behindDoc="0" locked="0" layoutInCell="1" allowOverlap="1">
                  <wp:simplePos x="0" y="0"/>
                  <wp:positionH relativeFrom="column">
                    <wp:align>left</wp:align>
                  </wp:positionH>
                  <wp:positionV relativeFrom="line">
                    <wp:posOffset>0</wp:posOffset>
                  </wp:positionV>
                  <wp:extent cx="672465" cy="67246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2465" cy="6724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7999" w:type="dxa"/>
            <w:gridSpan w:val="6"/>
            <w:shd w:val="clear" w:color="auto" w:fill="auto"/>
            <w:tcMar>
              <w:left w:w="200" w:type="dxa"/>
              <w:right w:w="0" w:type="dxa"/>
            </w:tcMar>
            <w:vAlign w:val="center"/>
          </w:tcPr>
          <w:p w:rsidR="004E11A4" w:rsidRPr="009504A4" w:rsidRDefault="004E11A4" w:rsidP="00852745">
            <w:pPr>
              <w:rPr>
                <w:rFonts w:ascii="Arial" w:hAnsi="Arial" w:cs="Arial"/>
                <w:sz w:val="20"/>
                <w:szCs w:val="20"/>
              </w:rPr>
            </w:pPr>
            <w:r w:rsidRPr="009504A4">
              <w:rPr>
                <w:rFonts w:ascii="Arial" w:eastAsia="Arial" w:hAnsi="Arial" w:cs="Arial"/>
                <w:b/>
                <w:sz w:val="20"/>
                <w:szCs w:val="20"/>
              </w:rPr>
              <w:t>Ministério do Planejamento e Orçamento</w:t>
            </w:r>
          </w:p>
        </w:tc>
        <w:tc>
          <w:tcPr>
            <w:tcW w:w="480" w:type="dxa"/>
            <w:shd w:val="clear" w:color="auto" w:fill="auto"/>
          </w:tcPr>
          <w:p w:rsidR="004E11A4" w:rsidRPr="009504A4" w:rsidRDefault="004E11A4" w:rsidP="00852745">
            <w:pPr>
              <w:pStyle w:val="EMPTYCELLSTYLE"/>
              <w:widowControl w:val="0"/>
              <w:rPr>
                <w:rFonts w:ascii="Arial" w:hAnsi="Arial" w:cs="Arial"/>
                <w:sz w:val="20"/>
              </w:rPr>
            </w:pPr>
          </w:p>
        </w:tc>
        <w:tc>
          <w:tcPr>
            <w:tcW w:w="781" w:type="dxa"/>
            <w:shd w:val="clear" w:color="auto" w:fill="auto"/>
          </w:tcPr>
          <w:p w:rsidR="004E11A4" w:rsidRPr="009504A4" w:rsidRDefault="004E11A4" w:rsidP="00852745">
            <w:pPr>
              <w:pStyle w:val="EMPTYCELLSTYLE"/>
              <w:widowControl w:val="0"/>
              <w:rPr>
                <w:rFonts w:ascii="Arial" w:hAnsi="Arial" w:cs="Arial"/>
                <w:sz w:val="20"/>
              </w:rPr>
            </w:pPr>
          </w:p>
        </w:tc>
        <w:tc>
          <w:tcPr>
            <w:tcW w:w="819"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481"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920" w:type="dxa"/>
            <w:shd w:val="clear" w:color="auto" w:fill="auto"/>
          </w:tcPr>
          <w:p w:rsidR="004E11A4" w:rsidRPr="009504A4" w:rsidRDefault="004E11A4" w:rsidP="00852745">
            <w:pPr>
              <w:pStyle w:val="EMPTYCELLSTYLE"/>
              <w:widowControl w:val="0"/>
              <w:rPr>
                <w:rFonts w:ascii="Arial" w:hAnsi="Arial" w:cs="Arial"/>
                <w:sz w:val="20"/>
              </w:rPr>
            </w:pPr>
          </w:p>
        </w:tc>
        <w:tc>
          <w:tcPr>
            <w:tcW w:w="76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6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1080" w:type="dxa"/>
            <w:gridSpan w:val="2"/>
            <w:vMerge/>
            <w:shd w:val="clear" w:color="auto" w:fill="auto"/>
            <w:tcMar>
              <w:left w:w="0" w:type="dxa"/>
              <w:right w:w="0" w:type="dxa"/>
            </w:tcMar>
          </w:tcPr>
          <w:p w:rsidR="004E11A4" w:rsidRPr="009504A4" w:rsidRDefault="004E11A4" w:rsidP="00852745">
            <w:pPr>
              <w:pStyle w:val="EMPTYCELLSTYLE"/>
              <w:widowControl w:val="0"/>
              <w:rPr>
                <w:rFonts w:ascii="Arial" w:hAnsi="Arial" w:cs="Arial"/>
                <w:sz w:val="20"/>
              </w:rPr>
            </w:pPr>
          </w:p>
        </w:tc>
        <w:tc>
          <w:tcPr>
            <w:tcW w:w="7999" w:type="dxa"/>
            <w:gridSpan w:val="6"/>
            <w:shd w:val="clear" w:color="auto" w:fill="auto"/>
            <w:tcMar>
              <w:left w:w="200" w:type="dxa"/>
              <w:right w:w="0" w:type="dxa"/>
            </w:tcMar>
            <w:vAlign w:val="center"/>
          </w:tcPr>
          <w:p w:rsidR="004E11A4" w:rsidRPr="009504A4" w:rsidRDefault="004E11A4" w:rsidP="00852745">
            <w:pPr>
              <w:rPr>
                <w:rFonts w:ascii="Arial" w:hAnsi="Arial" w:cs="Arial"/>
                <w:sz w:val="20"/>
                <w:szCs w:val="20"/>
              </w:rPr>
            </w:pPr>
            <w:r w:rsidRPr="009504A4">
              <w:rPr>
                <w:rFonts w:ascii="Arial" w:eastAsia="Arial" w:hAnsi="Arial" w:cs="Arial"/>
                <w:sz w:val="20"/>
                <w:szCs w:val="20"/>
              </w:rPr>
              <w:t>SIOP - Alterações Orçamentárias</w:t>
            </w:r>
          </w:p>
        </w:tc>
        <w:tc>
          <w:tcPr>
            <w:tcW w:w="7000" w:type="dxa"/>
            <w:gridSpan w:val="9"/>
            <w:shd w:val="clear" w:color="auto" w:fill="auto"/>
            <w:tcMar>
              <w:left w:w="0" w:type="dxa"/>
              <w:right w:w="0" w:type="dxa"/>
            </w:tcMar>
            <w:vAlign w:val="center"/>
          </w:tcPr>
          <w:p w:rsidR="004E11A4" w:rsidRPr="009504A4" w:rsidRDefault="004E11A4" w:rsidP="00852745">
            <w:pPr>
              <w:jc w:val="right"/>
              <w:rPr>
                <w:rFonts w:ascii="Arial" w:hAnsi="Arial" w:cs="Arial"/>
                <w:sz w:val="20"/>
                <w:szCs w:val="20"/>
              </w:rPr>
            </w:pPr>
            <w:r w:rsidRPr="009504A4">
              <w:rPr>
                <w:rFonts w:ascii="Arial" w:eastAsia="Arial" w:hAnsi="Arial" w:cs="Arial"/>
                <w:b/>
                <w:sz w:val="20"/>
                <w:szCs w:val="20"/>
              </w:rPr>
              <w:t>Exercício: 2023</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40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1080" w:type="dxa"/>
            <w:gridSpan w:val="2"/>
            <w:vMerge/>
            <w:shd w:val="clear" w:color="auto" w:fill="auto"/>
            <w:tcMar>
              <w:left w:w="0" w:type="dxa"/>
              <w:right w:w="0" w:type="dxa"/>
            </w:tcMar>
          </w:tcPr>
          <w:p w:rsidR="004E11A4" w:rsidRPr="009504A4" w:rsidRDefault="004E11A4" w:rsidP="00852745">
            <w:pPr>
              <w:pStyle w:val="EMPTYCELLSTYLE"/>
              <w:widowControl w:val="0"/>
              <w:rPr>
                <w:rFonts w:ascii="Arial" w:hAnsi="Arial" w:cs="Arial"/>
                <w:sz w:val="20"/>
              </w:rPr>
            </w:pPr>
          </w:p>
        </w:tc>
        <w:tc>
          <w:tcPr>
            <w:tcW w:w="7999" w:type="dxa"/>
            <w:gridSpan w:val="6"/>
            <w:shd w:val="clear" w:color="auto" w:fill="auto"/>
            <w:tcMar>
              <w:left w:w="200" w:type="dxa"/>
              <w:right w:w="0" w:type="dxa"/>
            </w:tcMar>
            <w:vAlign w:val="center"/>
          </w:tcPr>
          <w:p w:rsidR="004E11A4" w:rsidRPr="009504A4" w:rsidRDefault="004E11A4" w:rsidP="00852745">
            <w:pPr>
              <w:rPr>
                <w:rFonts w:ascii="Arial" w:hAnsi="Arial" w:cs="Arial"/>
                <w:sz w:val="20"/>
                <w:szCs w:val="20"/>
              </w:rPr>
            </w:pPr>
            <w:r w:rsidRPr="009504A4">
              <w:rPr>
                <w:rFonts w:ascii="Arial" w:eastAsia="Arial" w:hAnsi="Arial" w:cs="Arial"/>
                <w:b/>
                <w:sz w:val="20"/>
                <w:szCs w:val="20"/>
              </w:rPr>
              <w:t>RELATÓRIO DEMONSTRATIVO DOS DESVIOS</w:t>
            </w:r>
          </w:p>
        </w:tc>
        <w:tc>
          <w:tcPr>
            <w:tcW w:w="480" w:type="dxa"/>
            <w:shd w:val="clear" w:color="auto" w:fill="auto"/>
          </w:tcPr>
          <w:p w:rsidR="004E11A4" w:rsidRPr="009504A4" w:rsidRDefault="004E11A4" w:rsidP="00852745">
            <w:pPr>
              <w:pStyle w:val="EMPTYCELLSTYLE"/>
              <w:widowControl w:val="0"/>
              <w:rPr>
                <w:rFonts w:ascii="Arial" w:hAnsi="Arial" w:cs="Arial"/>
                <w:sz w:val="20"/>
              </w:rPr>
            </w:pPr>
          </w:p>
        </w:tc>
        <w:tc>
          <w:tcPr>
            <w:tcW w:w="781" w:type="dxa"/>
            <w:shd w:val="clear" w:color="auto" w:fill="auto"/>
          </w:tcPr>
          <w:p w:rsidR="004E11A4" w:rsidRPr="009504A4" w:rsidRDefault="004E11A4" w:rsidP="00852745">
            <w:pPr>
              <w:pStyle w:val="EMPTYCELLSTYLE"/>
              <w:widowControl w:val="0"/>
              <w:rPr>
                <w:rFonts w:ascii="Arial" w:hAnsi="Arial" w:cs="Arial"/>
                <w:sz w:val="20"/>
              </w:rPr>
            </w:pPr>
          </w:p>
        </w:tc>
        <w:tc>
          <w:tcPr>
            <w:tcW w:w="819"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481"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920" w:type="dxa"/>
            <w:shd w:val="clear" w:color="auto" w:fill="auto"/>
          </w:tcPr>
          <w:p w:rsidR="004E11A4" w:rsidRPr="009504A4" w:rsidRDefault="004E11A4" w:rsidP="00852745">
            <w:pPr>
              <w:pStyle w:val="EMPTYCELLSTYLE"/>
              <w:widowControl w:val="0"/>
              <w:rPr>
                <w:rFonts w:ascii="Arial" w:hAnsi="Arial" w:cs="Arial"/>
                <w:sz w:val="20"/>
              </w:rPr>
            </w:pPr>
          </w:p>
        </w:tc>
        <w:tc>
          <w:tcPr>
            <w:tcW w:w="76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0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1040" w:type="dxa"/>
            <w:shd w:val="clear" w:color="auto" w:fill="auto"/>
          </w:tcPr>
          <w:p w:rsidR="004E11A4" w:rsidRPr="009504A4" w:rsidRDefault="004E11A4" w:rsidP="00852745">
            <w:pPr>
              <w:pStyle w:val="EMPTYCELLSTYLE"/>
              <w:widowControl w:val="0"/>
              <w:rPr>
                <w:rFonts w:ascii="Arial" w:hAnsi="Arial" w:cs="Arial"/>
                <w:sz w:val="20"/>
              </w:rPr>
            </w:pPr>
          </w:p>
        </w:tc>
        <w:tc>
          <w:tcPr>
            <w:tcW w:w="14999" w:type="dxa"/>
            <w:gridSpan w:val="15"/>
            <w:shd w:val="clear" w:color="auto" w:fill="auto"/>
            <w:tcMar>
              <w:left w:w="200" w:type="dxa"/>
              <w:right w:w="0" w:type="dxa"/>
            </w:tcMar>
            <w:vAlign w:val="center"/>
          </w:tcPr>
          <w:p w:rsidR="004E11A4" w:rsidRPr="009504A4" w:rsidRDefault="004E11A4" w:rsidP="00852745">
            <w:pPr>
              <w:rPr>
                <w:rFonts w:ascii="Arial" w:hAnsi="Arial" w:cs="Arial"/>
                <w:sz w:val="20"/>
                <w:szCs w:val="20"/>
              </w:rPr>
            </w:pPr>
            <w:r w:rsidRPr="009504A4">
              <w:rPr>
                <w:rFonts w:ascii="Arial" w:eastAsia="Arial" w:hAnsi="Arial" w:cs="Arial"/>
                <w:sz w:val="20"/>
                <w:szCs w:val="20"/>
              </w:rPr>
              <w:t>(Art.52, §18, da Lei nº 14.436, de 9 de agosto de 2022)</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10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1040" w:type="dxa"/>
            <w:shd w:val="clear" w:color="auto" w:fill="auto"/>
          </w:tcPr>
          <w:p w:rsidR="004E11A4" w:rsidRPr="009504A4" w:rsidRDefault="004E11A4" w:rsidP="00852745">
            <w:pPr>
              <w:pStyle w:val="EMPTYCELLSTYLE"/>
              <w:widowControl w:val="0"/>
              <w:rPr>
                <w:rFonts w:ascii="Arial" w:hAnsi="Arial" w:cs="Arial"/>
                <w:sz w:val="20"/>
              </w:rPr>
            </w:pPr>
          </w:p>
        </w:tc>
        <w:tc>
          <w:tcPr>
            <w:tcW w:w="560" w:type="dxa"/>
            <w:shd w:val="clear" w:color="auto" w:fill="auto"/>
          </w:tcPr>
          <w:p w:rsidR="004E11A4" w:rsidRPr="009504A4" w:rsidRDefault="004E11A4" w:rsidP="00852745">
            <w:pPr>
              <w:pStyle w:val="EMPTYCELLSTYLE"/>
              <w:widowControl w:val="0"/>
              <w:rPr>
                <w:rFonts w:ascii="Arial" w:hAnsi="Arial" w:cs="Arial"/>
                <w:sz w:val="20"/>
              </w:rPr>
            </w:pPr>
          </w:p>
        </w:tc>
        <w:tc>
          <w:tcPr>
            <w:tcW w:w="799" w:type="dxa"/>
            <w:shd w:val="clear" w:color="auto" w:fill="auto"/>
          </w:tcPr>
          <w:p w:rsidR="004E11A4" w:rsidRPr="009504A4" w:rsidRDefault="004E11A4" w:rsidP="00852745">
            <w:pPr>
              <w:pStyle w:val="EMPTYCELLSTYLE"/>
              <w:widowControl w:val="0"/>
              <w:rPr>
                <w:rFonts w:ascii="Arial" w:hAnsi="Arial" w:cs="Arial"/>
                <w:sz w:val="20"/>
              </w:rPr>
            </w:pPr>
          </w:p>
        </w:tc>
        <w:tc>
          <w:tcPr>
            <w:tcW w:w="3480" w:type="dxa"/>
            <w:shd w:val="clear" w:color="auto" w:fill="auto"/>
          </w:tcPr>
          <w:p w:rsidR="004E11A4" w:rsidRPr="009504A4" w:rsidRDefault="004E11A4" w:rsidP="00852745">
            <w:pPr>
              <w:pStyle w:val="EMPTYCELLSTYLE"/>
              <w:widowControl w:val="0"/>
              <w:rPr>
                <w:rFonts w:ascii="Arial" w:hAnsi="Arial" w:cs="Arial"/>
                <w:sz w:val="20"/>
              </w:rPr>
            </w:pPr>
          </w:p>
        </w:tc>
        <w:tc>
          <w:tcPr>
            <w:tcW w:w="441"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480" w:type="dxa"/>
            <w:shd w:val="clear" w:color="auto" w:fill="auto"/>
          </w:tcPr>
          <w:p w:rsidR="004E11A4" w:rsidRPr="009504A4" w:rsidRDefault="004E11A4" w:rsidP="00852745">
            <w:pPr>
              <w:pStyle w:val="EMPTYCELLSTYLE"/>
              <w:widowControl w:val="0"/>
              <w:rPr>
                <w:rFonts w:ascii="Arial" w:hAnsi="Arial" w:cs="Arial"/>
                <w:sz w:val="20"/>
              </w:rPr>
            </w:pPr>
          </w:p>
        </w:tc>
        <w:tc>
          <w:tcPr>
            <w:tcW w:w="781" w:type="dxa"/>
            <w:shd w:val="clear" w:color="auto" w:fill="auto"/>
          </w:tcPr>
          <w:p w:rsidR="004E11A4" w:rsidRPr="009504A4" w:rsidRDefault="004E11A4" w:rsidP="00852745">
            <w:pPr>
              <w:pStyle w:val="EMPTYCELLSTYLE"/>
              <w:widowControl w:val="0"/>
              <w:rPr>
                <w:rFonts w:ascii="Arial" w:hAnsi="Arial" w:cs="Arial"/>
                <w:sz w:val="20"/>
              </w:rPr>
            </w:pPr>
          </w:p>
        </w:tc>
        <w:tc>
          <w:tcPr>
            <w:tcW w:w="819"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481"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920" w:type="dxa"/>
            <w:shd w:val="clear" w:color="auto" w:fill="auto"/>
          </w:tcPr>
          <w:p w:rsidR="004E11A4" w:rsidRPr="009504A4" w:rsidRDefault="004E11A4" w:rsidP="00852745">
            <w:pPr>
              <w:pStyle w:val="EMPTYCELLSTYLE"/>
              <w:widowControl w:val="0"/>
              <w:rPr>
                <w:rFonts w:ascii="Arial" w:hAnsi="Arial" w:cs="Arial"/>
                <w:sz w:val="20"/>
              </w:rPr>
            </w:pPr>
          </w:p>
        </w:tc>
        <w:tc>
          <w:tcPr>
            <w:tcW w:w="76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0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1040" w:type="dxa"/>
            <w:shd w:val="clear" w:color="auto" w:fill="auto"/>
          </w:tcPr>
          <w:p w:rsidR="004E11A4" w:rsidRPr="009504A4" w:rsidRDefault="004E11A4" w:rsidP="00852745">
            <w:pPr>
              <w:pStyle w:val="EMPTYCELLSTYLE"/>
              <w:widowControl w:val="0"/>
              <w:rPr>
                <w:rFonts w:ascii="Arial" w:hAnsi="Arial" w:cs="Arial"/>
                <w:sz w:val="20"/>
              </w:rPr>
            </w:pPr>
          </w:p>
        </w:tc>
        <w:tc>
          <w:tcPr>
            <w:tcW w:w="560" w:type="dxa"/>
            <w:shd w:val="clear" w:color="auto" w:fill="auto"/>
          </w:tcPr>
          <w:p w:rsidR="004E11A4" w:rsidRPr="009504A4" w:rsidRDefault="004E11A4" w:rsidP="00852745">
            <w:pPr>
              <w:pStyle w:val="EMPTYCELLSTYLE"/>
              <w:widowControl w:val="0"/>
              <w:rPr>
                <w:rFonts w:ascii="Arial" w:hAnsi="Arial" w:cs="Arial"/>
                <w:sz w:val="20"/>
              </w:rPr>
            </w:pPr>
          </w:p>
        </w:tc>
        <w:tc>
          <w:tcPr>
            <w:tcW w:w="799" w:type="dxa"/>
            <w:shd w:val="clear" w:color="auto" w:fill="auto"/>
          </w:tcPr>
          <w:p w:rsidR="004E11A4" w:rsidRPr="009504A4" w:rsidRDefault="004E11A4" w:rsidP="00852745">
            <w:pPr>
              <w:pStyle w:val="EMPTYCELLSTYLE"/>
              <w:widowControl w:val="0"/>
              <w:rPr>
                <w:rFonts w:ascii="Arial" w:hAnsi="Arial" w:cs="Arial"/>
                <w:sz w:val="20"/>
              </w:rPr>
            </w:pPr>
          </w:p>
        </w:tc>
        <w:tc>
          <w:tcPr>
            <w:tcW w:w="3480" w:type="dxa"/>
            <w:shd w:val="clear" w:color="auto" w:fill="auto"/>
          </w:tcPr>
          <w:p w:rsidR="004E11A4" w:rsidRPr="009504A4" w:rsidRDefault="004E11A4" w:rsidP="00852745">
            <w:pPr>
              <w:pStyle w:val="EMPTYCELLSTYLE"/>
              <w:widowControl w:val="0"/>
              <w:rPr>
                <w:rFonts w:ascii="Arial" w:hAnsi="Arial" w:cs="Arial"/>
                <w:sz w:val="20"/>
              </w:rPr>
            </w:pPr>
          </w:p>
        </w:tc>
        <w:tc>
          <w:tcPr>
            <w:tcW w:w="441"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480" w:type="dxa"/>
            <w:shd w:val="clear" w:color="auto" w:fill="auto"/>
          </w:tcPr>
          <w:p w:rsidR="004E11A4" w:rsidRPr="009504A4" w:rsidRDefault="004E11A4" w:rsidP="00852745">
            <w:pPr>
              <w:pStyle w:val="EMPTYCELLSTYLE"/>
              <w:widowControl w:val="0"/>
              <w:rPr>
                <w:rFonts w:ascii="Arial" w:hAnsi="Arial" w:cs="Arial"/>
                <w:sz w:val="20"/>
              </w:rPr>
            </w:pPr>
          </w:p>
        </w:tc>
        <w:tc>
          <w:tcPr>
            <w:tcW w:w="781" w:type="dxa"/>
            <w:shd w:val="clear" w:color="auto" w:fill="auto"/>
          </w:tcPr>
          <w:p w:rsidR="004E11A4" w:rsidRPr="009504A4" w:rsidRDefault="004E11A4" w:rsidP="00852745">
            <w:pPr>
              <w:pStyle w:val="EMPTYCELLSTYLE"/>
              <w:widowControl w:val="0"/>
              <w:rPr>
                <w:rFonts w:ascii="Arial" w:hAnsi="Arial" w:cs="Arial"/>
                <w:sz w:val="20"/>
              </w:rPr>
            </w:pPr>
          </w:p>
        </w:tc>
        <w:tc>
          <w:tcPr>
            <w:tcW w:w="819"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481"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920" w:type="dxa"/>
            <w:shd w:val="clear" w:color="auto" w:fill="auto"/>
          </w:tcPr>
          <w:p w:rsidR="004E11A4" w:rsidRPr="009504A4" w:rsidRDefault="004E11A4" w:rsidP="00852745">
            <w:pPr>
              <w:pStyle w:val="EMPTYCELLSTYLE"/>
              <w:widowControl w:val="0"/>
              <w:rPr>
                <w:rFonts w:ascii="Arial" w:hAnsi="Arial" w:cs="Arial"/>
                <w:sz w:val="20"/>
              </w:rPr>
            </w:pPr>
          </w:p>
        </w:tc>
        <w:tc>
          <w:tcPr>
            <w:tcW w:w="8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w:hAnsi="Arial" w:cs="Arial"/>
                <w:b/>
                <w:sz w:val="20"/>
                <w:szCs w:val="20"/>
              </w:rPr>
              <w:t>R$ 1,00</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4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1040" w:type="dxa"/>
            <w:shd w:val="clear" w:color="auto" w:fill="auto"/>
          </w:tcPr>
          <w:p w:rsidR="004E11A4" w:rsidRPr="009504A4" w:rsidRDefault="004E11A4" w:rsidP="00852745">
            <w:pPr>
              <w:pStyle w:val="EMPTYCELLSTYLE"/>
              <w:widowControl w:val="0"/>
              <w:rPr>
                <w:rFonts w:ascii="Arial" w:hAnsi="Arial" w:cs="Arial"/>
                <w:sz w:val="20"/>
              </w:rPr>
            </w:pPr>
          </w:p>
        </w:tc>
        <w:tc>
          <w:tcPr>
            <w:tcW w:w="560" w:type="dxa"/>
            <w:shd w:val="clear" w:color="auto" w:fill="auto"/>
          </w:tcPr>
          <w:p w:rsidR="004E11A4" w:rsidRPr="009504A4" w:rsidRDefault="004E11A4" w:rsidP="00852745">
            <w:pPr>
              <w:pStyle w:val="EMPTYCELLSTYLE"/>
              <w:widowControl w:val="0"/>
              <w:rPr>
                <w:rFonts w:ascii="Arial" w:hAnsi="Arial" w:cs="Arial"/>
                <w:sz w:val="20"/>
              </w:rPr>
            </w:pPr>
          </w:p>
        </w:tc>
        <w:tc>
          <w:tcPr>
            <w:tcW w:w="799" w:type="dxa"/>
            <w:shd w:val="clear" w:color="auto" w:fill="auto"/>
          </w:tcPr>
          <w:p w:rsidR="004E11A4" w:rsidRPr="009504A4" w:rsidRDefault="004E11A4" w:rsidP="00852745">
            <w:pPr>
              <w:pStyle w:val="EMPTYCELLSTYLE"/>
              <w:widowControl w:val="0"/>
              <w:rPr>
                <w:rFonts w:ascii="Arial" w:hAnsi="Arial" w:cs="Arial"/>
                <w:sz w:val="20"/>
              </w:rPr>
            </w:pPr>
          </w:p>
        </w:tc>
        <w:tc>
          <w:tcPr>
            <w:tcW w:w="3480" w:type="dxa"/>
            <w:shd w:val="clear" w:color="auto" w:fill="auto"/>
          </w:tcPr>
          <w:p w:rsidR="004E11A4" w:rsidRPr="009504A4" w:rsidRDefault="004E11A4" w:rsidP="00852745">
            <w:pPr>
              <w:pStyle w:val="EMPTYCELLSTYLE"/>
              <w:widowControl w:val="0"/>
              <w:rPr>
                <w:rFonts w:ascii="Arial" w:hAnsi="Arial" w:cs="Arial"/>
                <w:sz w:val="20"/>
              </w:rPr>
            </w:pPr>
          </w:p>
        </w:tc>
        <w:tc>
          <w:tcPr>
            <w:tcW w:w="441"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480" w:type="dxa"/>
            <w:shd w:val="clear" w:color="auto" w:fill="auto"/>
          </w:tcPr>
          <w:p w:rsidR="004E11A4" w:rsidRPr="009504A4" w:rsidRDefault="004E11A4" w:rsidP="00852745">
            <w:pPr>
              <w:pStyle w:val="EMPTYCELLSTYLE"/>
              <w:widowControl w:val="0"/>
              <w:rPr>
                <w:rFonts w:ascii="Arial" w:hAnsi="Arial" w:cs="Arial"/>
                <w:sz w:val="20"/>
              </w:rPr>
            </w:pPr>
          </w:p>
        </w:tc>
        <w:tc>
          <w:tcPr>
            <w:tcW w:w="781" w:type="dxa"/>
            <w:shd w:val="clear" w:color="auto" w:fill="auto"/>
          </w:tcPr>
          <w:p w:rsidR="004E11A4" w:rsidRPr="009504A4" w:rsidRDefault="004E11A4" w:rsidP="00852745">
            <w:pPr>
              <w:pStyle w:val="EMPTYCELLSTYLE"/>
              <w:widowControl w:val="0"/>
              <w:rPr>
                <w:rFonts w:ascii="Arial" w:hAnsi="Arial" w:cs="Arial"/>
                <w:sz w:val="20"/>
              </w:rPr>
            </w:pPr>
          </w:p>
        </w:tc>
        <w:tc>
          <w:tcPr>
            <w:tcW w:w="819"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481"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920" w:type="dxa"/>
            <w:shd w:val="clear" w:color="auto" w:fill="auto"/>
          </w:tcPr>
          <w:p w:rsidR="004E11A4" w:rsidRPr="009504A4" w:rsidRDefault="004E11A4" w:rsidP="00852745">
            <w:pPr>
              <w:pStyle w:val="EMPTYCELLSTYLE"/>
              <w:widowControl w:val="0"/>
              <w:rPr>
                <w:rFonts w:ascii="Arial" w:hAnsi="Arial" w:cs="Arial"/>
                <w:sz w:val="20"/>
              </w:rPr>
            </w:pPr>
          </w:p>
        </w:tc>
        <w:tc>
          <w:tcPr>
            <w:tcW w:w="76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2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16079" w:type="dxa"/>
            <w:gridSpan w:val="17"/>
            <w:tcBorders>
              <w:top w:val="single" w:sz="8" w:space="0" w:color="000000"/>
            </w:tcBorders>
            <w:shd w:val="clear" w:color="auto" w:fill="FFFFFF"/>
            <w:tcMar>
              <w:left w:w="0" w:type="dxa"/>
              <w:right w:w="0" w:type="dxa"/>
            </w:tcMar>
          </w:tcPr>
          <w:p w:rsidR="004E11A4" w:rsidRPr="009504A4" w:rsidRDefault="004E11A4" w:rsidP="00852745">
            <w:pPr>
              <w:pStyle w:val="EMPTYCELLSTYLE"/>
              <w:widowControl w:val="0"/>
              <w:rPr>
                <w:rFonts w:ascii="Arial" w:hAnsi="Arial" w:cs="Arial"/>
                <w:sz w:val="20"/>
              </w:rPr>
            </w:pP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2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1040" w:type="dxa"/>
            <w:shd w:val="clear" w:color="auto" w:fill="auto"/>
          </w:tcPr>
          <w:p w:rsidR="004E11A4" w:rsidRPr="009504A4" w:rsidRDefault="004E11A4" w:rsidP="00852745">
            <w:pPr>
              <w:pStyle w:val="EMPTYCELLSTYLE"/>
              <w:widowControl w:val="0"/>
              <w:rPr>
                <w:rFonts w:ascii="Arial" w:hAnsi="Arial" w:cs="Arial"/>
                <w:sz w:val="20"/>
              </w:rPr>
            </w:pPr>
          </w:p>
        </w:tc>
        <w:tc>
          <w:tcPr>
            <w:tcW w:w="560" w:type="dxa"/>
            <w:shd w:val="clear" w:color="auto" w:fill="auto"/>
          </w:tcPr>
          <w:p w:rsidR="004E11A4" w:rsidRPr="009504A4" w:rsidRDefault="004E11A4" w:rsidP="00852745">
            <w:pPr>
              <w:pStyle w:val="EMPTYCELLSTYLE"/>
              <w:widowControl w:val="0"/>
              <w:rPr>
                <w:rFonts w:ascii="Arial" w:hAnsi="Arial" w:cs="Arial"/>
                <w:sz w:val="20"/>
              </w:rPr>
            </w:pPr>
          </w:p>
        </w:tc>
        <w:tc>
          <w:tcPr>
            <w:tcW w:w="799" w:type="dxa"/>
            <w:shd w:val="clear" w:color="auto" w:fill="auto"/>
          </w:tcPr>
          <w:p w:rsidR="004E11A4" w:rsidRPr="009504A4" w:rsidRDefault="004E11A4" w:rsidP="00852745">
            <w:pPr>
              <w:pStyle w:val="EMPTYCELLSTYLE"/>
              <w:widowControl w:val="0"/>
              <w:rPr>
                <w:rFonts w:ascii="Arial" w:hAnsi="Arial" w:cs="Arial"/>
                <w:sz w:val="20"/>
              </w:rPr>
            </w:pPr>
          </w:p>
        </w:tc>
        <w:tc>
          <w:tcPr>
            <w:tcW w:w="3480" w:type="dxa"/>
            <w:shd w:val="clear" w:color="auto" w:fill="auto"/>
          </w:tcPr>
          <w:p w:rsidR="004E11A4" w:rsidRPr="009504A4" w:rsidRDefault="004E11A4" w:rsidP="00852745">
            <w:pPr>
              <w:pStyle w:val="EMPTYCELLSTYLE"/>
              <w:widowControl w:val="0"/>
              <w:rPr>
                <w:rFonts w:ascii="Arial" w:hAnsi="Arial" w:cs="Arial"/>
                <w:sz w:val="20"/>
              </w:rPr>
            </w:pPr>
          </w:p>
        </w:tc>
        <w:tc>
          <w:tcPr>
            <w:tcW w:w="441"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480" w:type="dxa"/>
            <w:shd w:val="clear" w:color="auto" w:fill="auto"/>
          </w:tcPr>
          <w:p w:rsidR="004E11A4" w:rsidRPr="009504A4" w:rsidRDefault="004E11A4" w:rsidP="00852745">
            <w:pPr>
              <w:pStyle w:val="EMPTYCELLSTYLE"/>
              <w:widowControl w:val="0"/>
              <w:rPr>
                <w:rFonts w:ascii="Arial" w:hAnsi="Arial" w:cs="Arial"/>
                <w:sz w:val="20"/>
              </w:rPr>
            </w:pPr>
          </w:p>
        </w:tc>
        <w:tc>
          <w:tcPr>
            <w:tcW w:w="781" w:type="dxa"/>
            <w:shd w:val="clear" w:color="auto" w:fill="auto"/>
          </w:tcPr>
          <w:p w:rsidR="004E11A4" w:rsidRPr="009504A4" w:rsidRDefault="004E11A4" w:rsidP="00852745">
            <w:pPr>
              <w:pStyle w:val="EMPTYCELLSTYLE"/>
              <w:widowControl w:val="0"/>
              <w:rPr>
                <w:rFonts w:ascii="Arial" w:hAnsi="Arial" w:cs="Arial"/>
                <w:sz w:val="20"/>
              </w:rPr>
            </w:pPr>
          </w:p>
        </w:tc>
        <w:tc>
          <w:tcPr>
            <w:tcW w:w="819"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481"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920" w:type="dxa"/>
            <w:shd w:val="clear" w:color="auto" w:fill="auto"/>
          </w:tcPr>
          <w:p w:rsidR="004E11A4" w:rsidRPr="009504A4" w:rsidRDefault="004E11A4" w:rsidP="00852745">
            <w:pPr>
              <w:pStyle w:val="EMPTYCELLSTYLE"/>
              <w:widowControl w:val="0"/>
              <w:rPr>
                <w:rFonts w:ascii="Arial" w:hAnsi="Arial" w:cs="Arial"/>
                <w:sz w:val="20"/>
              </w:rPr>
            </w:pPr>
          </w:p>
        </w:tc>
        <w:tc>
          <w:tcPr>
            <w:tcW w:w="76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40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vAlign w:val="bottom"/>
          </w:tcPr>
          <w:p w:rsidR="004E11A4" w:rsidRPr="009504A4" w:rsidRDefault="004E11A4" w:rsidP="00852745">
            <w:pPr>
              <w:rPr>
                <w:rFonts w:ascii="Arial" w:hAnsi="Arial" w:cs="Arial"/>
                <w:sz w:val="20"/>
                <w:szCs w:val="20"/>
              </w:rPr>
            </w:pPr>
            <w:r w:rsidRPr="009504A4">
              <w:rPr>
                <w:rFonts w:ascii="Arial" w:eastAsia="Arial Narrow" w:hAnsi="Arial" w:cs="Arial"/>
                <w:b/>
                <w:sz w:val="20"/>
                <w:szCs w:val="20"/>
              </w:rPr>
              <w:t>Programação</w:t>
            </w:r>
          </w:p>
        </w:tc>
        <w:tc>
          <w:tcPr>
            <w:tcW w:w="1600" w:type="dxa"/>
            <w:shd w:val="clear" w:color="auto" w:fill="auto"/>
            <w:tcMar>
              <w:left w:w="0" w:type="dxa"/>
              <w:right w:w="0" w:type="dxa"/>
            </w:tcMar>
            <w:vAlign w:val="bottom"/>
          </w:tcPr>
          <w:p w:rsidR="004E11A4" w:rsidRPr="009504A4" w:rsidRDefault="004E11A4" w:rsidP="00852745">
            <w:pPr>
              <w:jc w:val="right"/>
              <w:rPr>
                <w:rFonts w:ascii="Arial" w:hAnsi="Arial" w:cs="Arial"/>
                <w:sz w:val="20"/>
                <w:szCs w:val="20"/>
              </w:rPr>
            </w:pPr>
            <w:r w:rsidRPr="009504A4">
              <w:rPr>
                <w:rFonts w:ascii="Arial" w:eastAsia="Arial Narrow" w:hAnsi="Arial" w:cs="Arial"/>
                <w:b/>
                <w:sz w:val="20"/>
                <w:szCs w:val="20"/>
              </w:rPr>
              <w:t>LOA</w:t>
            </w:r>
            <w:r w:rsidRPr="009504A4">
              <w:rPr>
                <w:rFonts w:ascii="Arial" w:eastAsia="Arial Narrow" w:hAnsi="Arial" w:cs="Arial"/>
                <w:b/>
                <w:sz w:val="20"/>
                <w:szCs w:val="20"/>
              </w:rPr>
              <w:br/>
              <w:t>(A)</w:t>
            </w:r>
          </w:p>
        </w:tc>
        <w:tc>
          <w:tcPr>
            <w:tcW w:w="1599" w:type="dxa"/>
            <w:gridSpan w:val="2"/>
            <w:shd w:val="clear" w:color="auto" w:fill="auto"/>
            <w:tcMar>
              <w:left w:w="0" w:type="dxa"/>
              <w:right w:w="0" w:type="dxa"/>
            </w:tcMar>
            <w:vAlign w:val="bottom"/>
          </w:tcPr>
          <w:p w:rsidR="004E11A4" w:rsidRPr="009504A4" w:rsidRDefault="004E11A4" w:rsidP="00852745">
            <w:pPr>
              <w:jc w:val="right"/>
              <w:rPr>
                <w:rFonts w:ascii="Arial" w:hAnsi="Arial" w:cs="Arial"/>
                <w:sz w:val="20"/>
                <w:szCs w:val="20"/>
              </w:rPr>
            </w:pPr>
            <w:r w:rsidRPr="009504A4">
              <w:rPr>
                <w:rFonts w:ascii="Arial" w:eastAsia="Arial Narrow" w:hAnsi="Arial" w:cs="Arial"/>
                <w:b/>
                <w:sz w:val="20"/>
                <w:szCs w:val="20"/>
              </w:rPr>
              <w:t>Dotação</w:t>
            </w:r>
            <w:r w:rsidRPr="009504A4">
              <w:rPr>
                <w:rFonts w:ascii="Arial" w:eastAsia="Arial Narrow" w:hAnsi="Arial" w:cs="Arial"/>
                <w:b/>
                <w:sz w:val="20"/>
                <w:szCs w:val="20"/>
              </w:rPr>
              <w:br/>
              <w:t>Atual (B)</w:t>
            </w:r>
          </w:p>
        </w:tc>
        <w:tc>
          <w:tcPr>
            <w:tcW w:w="1600" w:type="dxa"/>
            <w:gridSpan w:val="2"/>
            <w:shd w:val="clear" w:color="auto" w:fill="auto"/>
            <w:tcMar>
              <w:left w:w="0" w:type="dxa"/>
              <w:right w:w="0" w:type="dxa"/>
            </w:tcMar>
            <w:vAlign w:val="bottom"/>
          </w:tcPr>
          <w:p w:rsidR="004E11A4" w:rsidRPr="009504A4" w:rsidRDefault="004E11A4" w:rsidP="00852745">
            <w:pPr>
              <w:jc w:val="right"/>
              <w:rPr>
                <w:rFonts w:ascii="Arial" w:hAnsi="Arial" w:cs="Arial"/>
                <w:sz w:val="20"/>
                <w:szCs w:val="20"/>
              </w:rPr>
            </w:pPr>
            <w:r w:rsidRPr="009504A4">
              <w:rPr>
                <w:rFonts w:ascii="Arial" w:eastAsia="Arial Narrow" w:hAnsi="Arial" w:cs="Arial"/>
                <w:b/>
                <w:sz w:val="20"/>
                <w:szCs w:val="20"/>
              </w:rPr>
              <w:t>Créditos em</w:t>
            </w:r>
            <w:r w:rsidRPr="009504A4">
              <w:rPr>
                <w:rFonts w:ascii="Arial" w:eastAsia="Arial Narrow" w:hAnsi="Arial" w:cs="Arial"/>
                <w:b/>
                <w:sz w:val="20"/>
                <w:szCs w:val="20"/>
              </w:rPr>
              <w:br/>
              <w:t>Tramitação (C)</w:t>
            </w:r>
          </w:p>
        </w:tc>
        <w:tc>
          <w:tcPr>
            <w:tcW w:w="1600" w:type="dxa"/>
            <w:shd w:val="clear" w:color="auto" w:fill="auto"/>
            <w:tcMar>
              <w:left w:w="0" w:type="dxa"/>
              <w:right w:w="0" w:type="dxa"/>
            </w:tcMar>
            <w:vAlign w:val="bottom"/>
          </w:tcPr>
          <w:p w:rsidR="004E11A4" w:rsidRPr="009504A4" w:rsidRDefault="004E11A4" w:rsidP="00852745">
            <w:pPr>
              <w:jc w:val="right"/>
              <w:rPr>
                <w:rFonts w:ascii="Arial" w:hAnsi="Arial" w:cs="Arial"/>
                <w:sz w:val="20"/>
                <w:szCs w:val="20"/>
              </w:rPr>
            </w:pPr>
            <w:r w:rsidRPr="009504A4">
              <w:rPr>
                <w:rFonts w:ascii="Arial" w:eastAsia="Arial Narrow" w:hAnsi="Arial" w:cs="Arial"/>
                <w:b/>
                <w:sz w:val="20"/>
                <w:szCs w:val="20"/>
              </w:rPr>
              <w:t>Valor deste</w:t>
            </w:r>
            <w:r w:rsidRPr="009504A4">
              <w:rPr>
                <w:rFonts w:ascii="Arial" w:eastAsia="Arial Narrow" w:hAnsi="Arial" w:cs="Arial"/>
                <w:b/>
                <w:sz w:val="20"/>
                <w:szCs w:val="20"/>
              </w:rPr>
              <w:br/>
              <w:t>Crédito (D)</w:t>
            </w:r>
          </w:p>
        </w:tc>
        <w:tc>
          <w:tcPr>
            <w:tcW w:w="1600" w:type="dxa"/>
            <w:gridSpan w:val="2"/>
            <w:shd w:val="clear" w:color="auto" w:fill="auto"/>
            <w:tcMar>
              <w:left w:w="0" w:type="dxa"/>
              <w:right w:w="0" w:type="dxa"/>
            </w:tcMar>
            <w:vAlign w:val="bottom"/>
          </w:tcPr>
          <w:p w:rsidR="004E11A4" w:rsidRPr="009504A4" w:rsidRDefault="004E11A4" w:rsidP="00852745">
            <w:pPr>
              <w:jc w:val="right"/>
              <w:rPr>
                <w:rFonts w:ascii="Arial" w:hAnsi="Arial" w:cs="Arial"/>
                <w:sz w:val="20"/>
                <w:szCs w:val="20"/>
              </w:rPr>
            </w:pPr>
            <w:r w:rsidRPr="009504A4">
              <w:rPr>
                <w:rFonts w:ascii="Arial" w:eastAsia="Arial Narrow" w:hAnsi="Arial" w:cs="Arial"/>
                <w:b/>
                <w:sz w:val="20"/>
                <w:szCs w:val="20"/>
              </w:rPr>
              <w:t>Dotação Resultante</w:t>
            </w:r>
            <w:r w:rsidRPr="009504A4">
              <w:rPr>
                <w:rFonts w:ascii="Arial" w:eastAsia="Arial Narrow" w:hAnsi="Arial" w:cs="Arial"/>
                <w:b/>
                <w:sz w:val="20"/>
                <w:szCs w:val="20"/>
              </w:rPr>
              <w:br/>
              <w:t>(E) = B + C + D</w:t>
            </w:r>
          </w:p>
        </w:tc>
        <w:tc>
          <w:tcPr>
            <w:tcW w:w="1720" w:type="dxa"/>
            <w:gridSpan w:val="3"/>
            <w:shd w:val="clear" w:color="auto" w:fill="auto"/>
            <w:tcMar>
              <w:left w:w="0" w:type="dxa"/>
              <w:right w:w="0" w:type="dxa"/>
            </w:tcMar>
            <w:vAlign w:val="bottom"/>
          </w:tcPr>
          <w:p w:rsidR="004E11A4" w:rsidRPr="009504A4" w:rsidRDefault="004E11A4" w:rsidP="00852745">
            <w:pPr>
              <w:jc w:val="right"/>
              <w:rPr>
                <w:rFonts w:ascii="Arial" w:hAnsi="Arial" w:cs="Arial"/>
                <w:sz w:val="20"/>
                <w:szCs w:val="20"/>
              </w:rPr>
            </w:pPr>
            <w:r w:rsidRPr="009504A4">
              <w:rPr>
                <w:rFonts w:ascii="Arial" w:eastAsia="Arial Narrow" w:hAnsi="Arial" w:cs="Arial"/>
                <w:b/>
                <w:sz w:val="20"/>
                <w:szCs w:val="20"/>
              </w:rPr>
              <w:t>Desvio em Relação à</w:t>
            </w:r>
            <w:r w:rsidRPr="009504A4">
              <w:rPr>
                <w:rFonts w:ascii="Arial" w:eastAsia="Arial Narrow" w:hAnsi="Arial" w:cs="Arial"/>
                <w:b/>
                <w:sz w:val="20"/>
                <w:szCs w:val="20"/>
              </w:rPr>
              <w:br/>
              <w:t>LOA (F) = (E - A) / A</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2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1040" w:type="dxa"/>
            <w:shd w:val="clear" w:color="auto" w:fill="auto"/>
          </w:tcPr>
          <w:p w:rsidR="004E11A4" w:rsidRPr="009504A4" w:rsidRDefault="004E11A4" w:rsidP="00852745">
            <w:pPr>
              <w:pStyle w:val="EMPTYCELLSTYLE"/>
              <w:widowControl w:val="0"/>
              <w:rPr>
                <w:rFonts w:ascii="Arial" w:hAnsi="Arial" w:cs="Arial"/>
                <w:sz w:val="20"/>
              </w:rPr>
            </w:pPr>
          </w:p>
        </w:tc>
        <w:tc>
          <w:tcPr>
            <w:tcW w:w="560" w:type="dxa"/>
            <w:shd w:val="clear" w:color="auto" w:fill="auto"/>
          </w:tcPr>
          <w:p w:rsidR="004E11A4" w:rsidRPr="009504A4" w:rsidRDefault="004E11A4" w:rsidP="00852745">
            <w:pPr>
              <w:pStyle w:val="EMPTYCELLSTYLE"/>
              <w:widowControl w:val="0"/>
              <w:rPr>
                <w:rFonts w:ascii="Arial" w:hAnsi="Arial" w:cs="Arial"/>
                <w:sz w:val="20"/>
              </w:rPr>
            </w:pPr>
          </w:p>
        </w:tc>
        <w:tc>
          <w:tcPr>
            <w:tcW w:w="799" w:type="dxa"/>
            <w:shd w:val="clear" w:color="auto" w:fill="auto"/>
          </w:tcPr>
          <w:p w:rsidR="004E11A4" w:rsidRPr="009504A4" w:rsidRDefault="004E11A4" w:rsidP="00852745">
            <w:pPr>
              <w:pStyle w:val="EMPTYCELLSTYLE"/>
              <w:widowControl w:val="0"/>
              <w:rPr>
                <w:rFonts w:ascii="Arial" w:hAnsi="Arial" w:cs="Arial"/>
                <w:sz w:val="20"/>
              </w:rPr>
            </w:pPr>
          </w:p>
        </w:tc>
        <w:tc>
          <w:tcPr>
            <w:tcW w:w="3480" w:type="dxa"/>
            <w:shd w:val="clear" w:color="auto" w:fill="auto"/>
          </w:tcPr>
          <w:p w:rsidR="004E11A4" w:rsidRPr="009504A4" w:rsidRDefault="004E11A4" w:rsidP="00852745">
            <w:pPr>
              <w:pStyle w:val="EMPTYCELLSTYLE"/>
              <w:widowControl w:val="0"/>
              <w:rPr>
                <w:rFonts w:ascii="Arial" w:hAnsi="Arial" w:cs="Arial"/>
                <w:sz w:val="20"/>
              </w:rPr>
            </w:pPr>
          </w:p>
        </w:tc>
        <w:tc>
          <w:tcPr>
            <w:tcW w:w="441"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480" w:type="dxa"/>
            <w:shd w:val="clear" w:color="auto" w:fill="auto"/>
          </w:tcPr>
          <w:p w:rsidR="004E11A4" w:rsidRPr="009504A4" w:rsidRDefault="004E11A4" w:rsidP="00852745">
            <w:pPr>
              <w:pStyle w:val="EMPTYCELLSTYLE"/>
              <w:widowControl w:val="0"/>
              <w:rPr>
                <w:rFonts w:ascii="Arial" w:hAnsi="Arial" w:cs="Arial"/>
                <w:sz w:val="20"/>
              </w:rPr>
            </w:pPr>
          </w:p>
        </w:tc>
        <w:tc>
          <w:tcPr>
            <w:tcW w:w="781" w:type="dxa"/>
            <w:shd w:val="clear" w:color="auto" w:fill="auto"/>
          </w:tcPr>
          <w:p w:rsidR="004E11A4" w:rsidRPr="009504A4" w:rsidRDefault="004E11A4" w:rsidP="00852745">
            <w:pPr>
              <w:pStyle w:val="EMPTYCELLSTYLE"/>
              <w:widowControl w:val="0"/>
              <w:rPr>
                <w:rFonts w:ascii="Arial" w:hAnsi="Arial" w:cs="Arial"/>
                <w:sz w:val="20"/>
              </w:rPr>
            </w:pPr>
          </w:p>
        </w:tc>
        <w:tc>
          <w:tcPr>
            <w:tcW w:w="819"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481"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920" w:type="dxa"/>
            <w:shd w:val="clear" w:color="auto" w:fill="auto"/>
          </w:tcPr>
          <w:p w:rsidR="004E11A4" w:rsidRPr="009504A4" w:rsidRDefault="004E11A4" w:rsidP="00852745">
            <w:pPr>
              <w:pStyle w:val="EMPTYCELLSTYLE"/>
              <w:widowControl w:val="0"/>
              <w:rPr>
                <w:rFonts w:ascii="Arial" w:hAnsi="Arial" w:cs="Arial"/>
                <w:sz w:val="20"/>
              </w:rPr>
            </w:pPr>
          </w:p>
        </w:tc>
        <w:tc>
          <w:tcPr>
            <w:tcW w:w="76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2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16079" w:type="dxa"/>
            <w:gridSpan w:val="17"/>
            <w:tcBorders>
              <w:top w:val="single" w:sz="8" w:space="0" w:color="000000"/>
            </w:tcBorders>
            <w:shd w:val="clear" w:color="auto" w:fill="FFFFFF"/>
            <w:tcMar>
              <w:left w:w="0" w:type="dxa"/>
              <w:right w:w="0" w:type="dxa"/>
            </w:tcMar>
          </w:tcPr>
          <w:p w:rsidR="004E11A4" w:rsidRPr="009504A4" w:rsidRDefault="004E11A4" w:rsidP="00852745">
            <w:pPr>
              <w:pStyle w:val="EMPTYCELLSTYLE"/>
              <w:widowControl w:val="0"/>
              <w:rPr>
                <w:rFonts w:ascii="Arial" w:hAnsi="Arial" w:cs="Arial"/>
                <w:sz w:val="20"/>
              </w:rPr>
            </w:pP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4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1040" w:type="dxa"/>
            <w:shd w:val="clear" w:color="auto" w:fill="auto"/>
          </w:tcPr>
          <w:p w:rsidR="004E11A4" w:rsidRPr="009504A4" w:rsidRDefault="004E11A4" w:rsidP="00852745">
            <w:pPr>
              <w:pStyle w:val="EMPTYCELLSTYLE"/>
              <w:widowControl w:val="0"/>
              <w:rPr>
                <w:rFonts w:ascii="Arial" w:hAnsi="Arial" w:cs="Arial"/>
                <w:sz w:val="20"/>
              </w:rPr>
            </w:pPr>
          </w:p>
        </w:tc>
        <w:tc>
          <w:tcPr>
            <w:tcW w:w="560" w:type="dxa"/>
            <w:shd w:val="clear" w:color="auto" w:fill="auto"/>
          </w:tcPr>
          <w:p w:rsidR="004E11A4" w:rsidRPr="009504A4" w:rsidRDefault="004E11A4" w:rsidP="00852745">
            <w:pPr>
              <w:pStyle w:val="EMPTYCELLSTYLE"/>
              <w:widowControl w:val="0"/>
              <w:rPr>
                <w:rFonts w:ascii="Arial" w:hAnsi="Arial" w:cs="Arial"/>
                <w:sz w:val="20"/>
              </w:rPr>
            </w:pPr>
          </w:p>
        </w:tc>
        <w:tc>
          <w:tcPr>
            <w:tcW w:w="799" w:type="dxa"/>
            <w:shd w:val="clear" w:color="auto" w:fill="auto"/>
          </w:tcPr>
          <w:p w:rsidR="004E11A4" w:rsidRPr="009504A4" w:rsidRDefault="004E11A4" w:rsidP="00852745">
            <w:pPr>
              <w:pStyle w:val="EMPTYCELLSTYLE"/>
              <w:widowControl w:val="0"/>
              <w:rPr>
                <w:rFonts w:ascii="Arial" w:hAnsi="Arial" w:cs="Arial"/>
                <w:sz w:val="20"/>
              </w:rPr>
            </w:pPr>
          </w:p>
        </w:tc>
        <w:tc>
          <w:tcPr>
            <w:tcW w:w="3480" w:type="dxa"/>
            <w:shd w:val="clear" w:color="auto" w:fill="auto"/>
          </w:tcPr>
          <w:p w:rsidR="004E11A4" w:rsidRPr="009504A4" w:rsidRDefault="004E11A4" w:rsidP="00852745">
            <w:pPr>
              <w:pStyle w:val="EMPTYCELLSTYLE"/>
              <w:widowControl w:val="0"/>
              <w:rPr>
                <w:rFonts w:ascii="Arial" w:hAnsi="Arial" w:cs="Arial"/>
                <w:sz w:val="20"/>
              </w:rPr>
            </w:pPr>
          </w:p>
        </w:tc>
        <w:tc>
          <w:tcPr>
            <w:tcW w:w="441"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480" w:type="dxa"/>
            <w:shd w:val="clear" w:color="auto" w:fill="auto"/>
          </w:tcPr>
          <w:p w:rsidR="004E11A4" w:rsidRPr="009504A4" w:rsidRDefault="004E11A4" w:rsidP="00852745">
            <w:pPr>
              <w:pStyle w:val="EMPTYCELLSTYLE"/>
              <w:widowControl w:val="0"/>
              <w:rPr>
                <w:rFonts w:ascii="Arial" w:hAnsi="Arial" w:cs="Arial"/>
                <w:sz w:val="20"/>
              </w:rPr>
            </w:pPr>
          </w:p>
        </w:tc>
        <w:tc>
          <w:tcPr>
            <w:tcW w:w="781" w:type="dxa"/>
            <w:shd w:val="clear" w:color="auto" w:fill="auto"/>
          </w:tcPr>
          <w:p w:rsidR="004E11A4" w:rsidRPr="009504A4" w:rsidRDefault="004E11A4" w:rsidP="00852745">
            <w:pPr>
              <w:pStyle w:val="EMPTYCELLSTYLE"/>
              <w:widowControl w:val="0"/>
              <w:rPr>
                <w:rFonts w:ascii="Arial" w:hAnsi="Arial" w:cs="Arial"/>
                <w:sz w:val="20"/>
              </w:rPr>
            </w:pPr>
          </w:p>
        </w:tc>
        <w:tc>
          <w:tcPr>
            <w:tcW w:w="819"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481"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920" w:type="dxa"/>
            <w:shd w:val="clear" w:color="auto" w:fill="auto"/>
          </w:tcPr>
          <w:p w:rsidR="004E11A4" w:rsidRPr="009504A4" w:rsidRDefault="004E11A4" w:rsidP="00852745">
            <w:pPr>
              <w:pStyle w:val="EMPTYCELLSTYLE"/>
              <w:widowControl w:val="0"/>
              <w:rPr>
                <w:rFonts w:ascii="Arial" w:hAnsi="Arial" w:cs="Arial"/>
                <w:sz w:val="20"/>
              </w:rPr>
            </w:pPr>
          </w:p>
        </w:tc>
        <w:tc>
          <w:tcPr>
            <w:tcW w:w="76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6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10.20101.04.121.2209.21C5.0001 - Elaboração de Estudos e Avaliação de Projetos de Investimentos do Governo Federal - Nacional</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1.000.000</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1.000.000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-1.000.000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-100,00 %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0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10.26290.12.363.5014.21B5.0001 - Avaliação da Educação Profissional e Tecnológica - Nacional</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466.174</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466.174</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-466.174</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-100,00 %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54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10.30101.06.181.5016.21BM.7129 - Desenvolvimento de Políticas de Segurança Pública, Prevenção e Enfrentamento à Criminalidade - Aquisição de Veículos, Equipamentos e Material Permanente - No Estado de Sergipe</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14.898.681</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1.000.000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-1.000.000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-100,00 %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0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10.30101.14.131.0032.4641.0001 - Publicidade de Utilidade Pública - Nacional</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2.026.090</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2.026.090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-2.026.090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-100,00 %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6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10.41101.24.126.2205.15UL.0010 - Implantação de Infraestrutura para os Projetos Norte e Nordeste Conectados, por Organização Social (Lei nº 9.637, de 15 de maio de 1998) - Na Região Norte</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1.500.000</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1.500.000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-1.500.000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-100,00 %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6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10.41101.24.126.2205.15UL.0020 - Implantação de Infraestrutura para os Projetos Norte e Nordeste Conectados, por Organização Social (Lei nº 9.637, de 15 de maio de 1998) - Na Região Nordeste</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500.000</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500.000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-500.000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-100,00 %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0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10.67101.14.131.0032.4641.0001 - Publicidade de Utilidade Pública - Nacional</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597.378</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597.378</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-597.378</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-100,00 %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6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10.67101.14.422.5034.00SO.0001 - Apoio à Construção, Reforma, Equipagem e Ampliação de Unidades de Atendimento Socioeducativo - Nacional</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2.500.000</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2.500.000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-2.500.000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-100,00 %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0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10.67101.14.422.5034.21AQ.0001 - Proteção do Direito à Vida - Nacional</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2.500.000</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2.500.000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-2.500.000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-100,00 %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6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10.68902.26.781.3004.14UB.4458 - Reforma e Reaparelhamento de Aeroportos e Aeródromos de Interesse Regional - No Município de Caçador - SC</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9.027.868</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762.440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-762.440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-100,00 %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6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10.68902.28.846.0909.00TX.0013 - Contraprestação da União no âmbito de contratos de Parceria Público-Privada - PPP para Aeroportos da Região Amazônica - No Estado do Amazonas</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10.000</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10.000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-10.000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-100,00 %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6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10.68902.28.846.0909.00UE.3474 - Pagamento de Indenização à Concessionária do Aeroporto de Viracopos/SP - No Município de Campinas - SP</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90.000</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90.000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-90.000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-100,00 %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6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20.55901.08.244.5031.8893.0001 - Apoio à Organização, à Gestão e à Vigilância Social no Território, no âmbito do Sistema Único de Assistência Social - SUAS - Nacional</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2.500.000</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2.500.000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-2.500.000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-100,00 %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6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10.53201.18.544.2221.7X91.0020 - Construção da 1ª Etapa (Fase I) do Canal do Xingó - Na Região Nordeste</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13.296.808</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12.296.808</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-11.825.113</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471.695</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-96,45 %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6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10.53201.18.544.2221.00UO.0572 - Sistema Integrado de Abastecimento de Água no município de Balsas no Estado do Maranhão - No Município de Balsas - MA</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1.000.000</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1.000.000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-950.000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50.000</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-95,00 %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6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10.53202.04.122.0032.216H.6000 - Ajuda de Custo para Moradia ou Auxílio-Moradia a Agentes Públicos - Na Amazônia Legal</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800.000</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800.000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-708.886</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91.114</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-88,61 %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6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10.41101.24.126.2205.15UK.0001 - Implementação de Projetos de Cidades Conectadas, por Organização Social (Lei nº 9.637, de 15 de maio de 1998) - Nacional</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8.000.000</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8.000.000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-6.600.000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1.400.000</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-82,50 %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6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10.63101.03.092.4005.2674.0002 - Representação Judicial e Extrajudicial da União e suas Autarquias e Fundações Federais - Exterior</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9.628.390</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6.739.873</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-1.739.873</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-3.126.369</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1.873.631</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-80,54 %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6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10.68902.26.121.0032.20UC.0001 - Estudos, Projetos e Planejamento de Infraestrutura de Transportes - Nacional</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59.232.152</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49.832.152</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-35.840.270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13.991.882</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-76,38 %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6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10.20101.04.122.0032.216Z.0001 - Gestão e Promoção do Programa de Parcerias de Investimentos - Nacional</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7.733.646</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7.733.646</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-5.433.646</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2.300.000</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-70,26 %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6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10.40203.11.122.0032.216H.0001 - Ajuda de Custo para Moradia ou Auxílio-Moradia a Agentes Públicos - Nacional</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700.000</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700.000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-490.000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210.000</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-70,00 %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6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10.67101.14.422.5034.21AT.0001 - Apoio no Funcionamento dos Conselhos e Comissões de Direitos Humanos - Nacional</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1.568.687</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1.568.687</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-1.068.687</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500.000</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-68,13 %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14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1040" w:type="dxa"/>
            <w:shd w:val="clear" w:color="auto" w:fill="auto"/>
          </w:tcPr>
          <w:p w:rsidR="004E11A4" w:rsidRPr="009504A4" w:rsidRDefault="004E11A4" w:rsidP="00852745">
            <w:pPr>
              <w:pStyle w:val="EMPTYCELLSTYLE"/>
              <w:widowControl w:val="0"/>
              <w:rPr>
                <w:rFonts w:ascii="Arial" w:hAnsi="Arial" w:cs="Arial"/>
                <w:sz w:val="20"/>
              </w:rPr>
            </w:pPr>
          </w:p>
        </w:tc>
        <w:tc>
          <w:tcPr>
            <w:tcW w:w="560" w:type="dxa"/>
            <w:shd w:val="clear" w:color="auto" w:fill="auto"/>
          </w:tcPr>
          <w:p w:rsidR="004E11A4" w:rsidRPr="009504A4" w:rsidRDefault="004E11A4" w:rsidP="00852745">
            <w:pPr>
              <w:pStyle w:val="EMPTYCELLSTYLE"/>
              <w:widowControl w:val="0"/>
              <w:rPr>
                <w:rFonts w:ascii="Arial" w:hAnsi="Arial" w:cs="Arial"/>
                <w:sz w:val="20"/>
              </w:rPr>
            </w:pPr>
          </w:p>
        </w:tc>
        <w:tc>
          <w:tcPr>
            <w:tcW w:w="799" w:type="dxa"/>
            <w:shd w:val="clear" w:color="auto" w:fill="auto"/>
          </w:tcPr>
          <w:p w:rsidR="004E11A4" w:rsidRPr="009504A4" w:rsidRDefault="004E11A4" w:rsidP="00852745">
            <w:pPr>
              <w:pStyle w:val="EMPTYCELLSTYLE"/>
              <w:widowControl w:val="0"/>
              <w:rPr>
                <w:rFonts w:ascii="Arial" w:hAnsi="Arial" w:cs="Arial"/>
                <w:sz w:val="20"/>
              </w:rPr>
            </w:pPr>
          </w:p>
        </w:tc>
        <w:tc>
          <w:tcPr>
            <w:tcW w:w="3480" w:type="dxa"/>
            <w:shd w:val="clear" w:color="auto" w:fill="auto"/>
          </w:tcPr>
          <w:p w:rsidR="004E11A4" w:rsidRPr="009504A4" w:rsidRDefault="004E11A4" w:rsidP="00852745">
            <w:pPr>
              <w:pStyle w:val="EMPTYCELLSTYLE"/>
              <w:widowControl w:val="0"/>
              <w:rPr>
                <w:rFonts w:ascii="Arial" w:hAnsi="Arial" w:cs="Arial"/>
                <w:sz w:val="20"/>
              </w:rPr>
            </w:pPr>
          </w:p>
        </w:tc>
        <w:tc>
          <w:tcPr>
            <w:tcW w:w="441"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480" w:type="dxa"/>
            <w:shd w:val="clear" w:color="auto" w:fill="auto"/>
          </w:tcPr>
          <w:p w:rsidR="004E11A4" w:rsidRPr="009504A4" w:rsidRDefault="004E11A4" w:rsidP="00852745">
            <w:pPr>
              <w:pStyle w:val="EMPTYCELLSTYLE"/>
              <w:widowControl w:val="0"/>
              <w:rPr>
                <w:rFonts w:ascii="Arial" w:hAnsi="Arial" w:cs="Arial"/>
                <w:sz w:val="20"/>
              </w:rPr>
            </w:pPr>
          </w:p>
        </w:tc>
        <w:tc>
          <w:tcPr>
            <w:tcW w:w="781" w:type="dxa"/>
            <w:shd w:val="clear" w:color="auto" w:fill="auto"/>
          </w:tcPr>
          <w:p w:rsidR="004E11A4" w:rsidRPr="009504A4" w:rsidRDefault="004E11A4" w:rsidP="00852745">
            <w:pPr>
              <w:pStyle w:val="EMPTYCELLSTYLE"/>
              <w:widowControl w:val="0"/>
              <w:rPr>
                <w:rFonts w:ascii="Arial" w:hAnsi="Arial" w:cs="Arial"/>
                <w:sz w:val="20"/>
              </w:rPr>
            </w:pPr>
          </w:p>
        </w:tc>
        <w:tc>
          <w:tcPr>
            <w:tcW w:w="819"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481"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920" w:type="dxa"/>
            <w:shd w:val="clear" w:color="auto" w:fill="auto"/>
          </w:tcPr>
          <w:p w:rsidR="004E11A4" w:rsidRPr="009504A4" w:rsidRDefault="004E11A4" w:rsidP="00852745">
            <w:pPr>
              <w:pStyle w:val="EMPTYCELLSTYLE"/>
              <w:widowControl w:val="0"/>
              <w:rPr>
                <w:rFonts w:ascii="Arial" w:hAnsi="Arial" w:cs="Arial"/>
                <w:sz w:val="20"/>
              </w:rPr>
            </w:pPr>
          </w:p>
        </w:tc>
        <w:tc>
          <w:tcPr>
            <w:tcW w:w="76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2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16079" w:type="dxa"/>
            <w:gridSpan w:val="17"/>
            <w:tcBorders>
              <w:top w:val="single" w:sz="8" w:space="0" w:color="000000"/>
            </w:tcBorders>
            <w:shd w:val="clear" w:color="auto" w:fill="FFFFFF"/>
            <w:tcMar>
              <w:left w:w="0" w:type="dxa"/>
              <w:right w:w="0" w:type="dxa"/>
            </w:tcMar>
          </w:tcPr>
          <w:p w:rsidR="004E11A4" w:rsidRPr="009504A4" w:rsidRDefault="004E11A4" w:rsidP="00852745">
            <w:pPr>
              <w:pStyle w:val="EMPTYCELLSTYLE"/>
              <w:widowControl w:val="0"/>
              <w:rPr>
                <w:rFonts w:ascii="Arial" w:hAnsi="Arial" w:cs="Arial"/>
                <w:sz w:val="20"/>
              </w:rPr>
            </w:pP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6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1040" w:type="dxa"/>
            <w:shd w:val="clear" w:color="auto" w:fill="auto"/>
          </w:tcPr>
          <w:p w:rsidR="004E11A4" w:rsidRPr="009504A4" w:rsidRDefault="004E11A4" w:rsidP="00852745">
            <w:pPr>
              <w:pStyle w:val="EMPTYCELLSTYLE"/>
              <w:widowControl w:val="0"/>
              <w:rPr>
                <w:rFonts w:ascii="Arial" w:hAnsi="Arial" w:cs="Arial"/>
                <w:sz w:val="20"/>
              </w:rPr>
            </w:pPr>
          </w:p>
        </w:tc>
        <w:tc>
          <w:tcPr>
            <w:tcW w:w="560" w:type="dxa"/>
            <w:shd w:val="clear" w:color="auto" w:fill="auto"/>
          </w:tcPr>
          <w:p w:rsidR="004E11A4" w:rsidRPr="009504A4" w:rsidRDefault="004E11A4" w:rsidP="00852745">
            <w:pPr>
              <w:pStyle w:val="EMPTYCELLSTYLE"/>
              <w:widowControl w:val="0"/>
              <w:rPr>
                <w:rFonts w:ascii="Arial" w:hAnsi="Arial" w:cs="Arial"/>
                <w:sz w:val="20"/>
              </w:rPr>
            </w:pPr>
          </w:p>
        </w:tc>
        <w:tc>
          <w:tcPr>
            <w:tcW w:w="799" w:type="dxa"/>
            <w:shd w:val="clear" w:color="auto" w:fill="auto"/>
          </w:tcPr>
          <w:p w:rsidR="004E11A4" w:rsidRPr="009504A4" w:rsidRDefault="004E11A4" w:rsidP="00852745">
            <w:pPr>
              <w:pStyle w:val="EMPTYCELLSTYLE"/>
              <w:widowControl w:val="0"/>
              <w:rPr>
                <w:rFonts w:ascii="Arial" w:hAnsi="Arial" w:cs="Arial"/>
                <w:sz w:val="20"/>
              </w:rPr>
            </w:pPr>
          </w:p>
        </w:tc>
        <w:tc>
          <w:tcPr>
            <w:tcW w:w="3480" w:type="dxa"/>
            <w:shd w:val="clear" w:color="auto" w:fill="auto"/>
          </w:tcPr>
          <w:p w:rsidR="004E11A4" w:rsidRPr="009504A4" w:rsidRDefault="004E11A4" w:rsidP="00852745">
            <w:pPr>
              <w:pStyle w:val="EMPTYCELLSTYLE"/>
              <w:widowControl w:val="0"/>
              <w:rPr>
                <w:rFonts w:ascii="Arial" w:hAnsi="Arial" w:cs="Arial"/>
                <w:sz w:val="20"/>
              </w:rPr>
            </w:pPr>
          </w:p>
        </w:tc>
        <w:tc>
          <w:tcPr>
            <w:tcW w:w="441"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480" w:type="dxa"/>
            <w:shd w:val="clear" w:color="auto" w:fill="auto"/>
          </w:tcPr>
          <w:p w:rsidR="004E11A4" w:rsidRPr="009504A4" w:rsidRDefault="004E11A4" w:rsidP="00852745">
            <w:pPr>
              <w:pStyle w:val="EMPTYCELLSTYLE"/>
              <w:widowControl w:val="0"/>
              <w:rPr>
                <w:rFonts w:ascii="Arial" w:hAnsi="Arial" w:cs="Arial"/>
                <w:sz w:val="20"/>
              </w:rPr>
            </w:pPr>
          </w:p>
        </w:tc>
        <w:tc>
          <w:tcPr>
            <w:tcW w:w="781" w:type="dxa"/>
            <w:shd w:val="clear" w:color="auto" w:fill="auto"/>
          </w:tcPr>
          <w:p w:rsidR="004E11A4" w:rsidRPr="009504A4" w:rsidRDefault="004E11A4" w:rsidP="00852745">
            <w:pPr>
              <w:pStyle w:val="EMPTYCELLSTYLE"/>
              <w:widowControl w:val="0"/>
              <w:rPr>
                <w:rFonts w:ascii="Arial" w:hAnsi="Arial" w:cs="Arial"/>
                <w:sz w:val="20"/>
              </w:rPr>
            </w:pPr>
          </w:p>
        </w:tc>
        <w:tc>
          <w:tcPr>
            <w:tcW w:w="819"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481"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920" w:type="dxa"/>
            <w:shd w:val="clear" w:color="auto" w:fill="auto"/>
          </w:tcPr>
          <w:p w:rsidR="004E11A4" w:rsidRPr="009504A4" w:rsidRDefault="004E11A4" w:rsidP="00852745">
            <w:pPr>
              <w:pStyle w:val="EMPTYCELLSTYLE"/>
              <w:widowControl w:val="0"/>
              <w:rPr>
                <w:rFonts w:ascii="Arial" w:hAnsi="Arial" w:cs="Arial"/>
                <w:sz w:val="20"/>
              </w:rPr>
            </w:pPr>
          </w:p>
        </w:tc>
        <w:tc>
          <w:tcPr>
            <w:tcW w:w="76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2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1040" w:type="dxa"/>
            <w:shd w:val="clear" w:color="auto" w:fill="auto"/>
          </w:tcPr>
          <w:p w:rsidR="004E11A4" w:rsidRPr="009504A4" w:rsidRDefault="004E11A4" w:rsidP="00852745">
            <w:pPr>
              <w:pStyle w:val="EMPTYCELLSTYLE"/>
              <w:widowControl w:val="0"/>
              <w:rPr>
                <w:rFonts w:ascii="Arial" w:hAnsi="Arial" w:cs="Arial"/>
                <w:sz w:val="20"/>
              </w:rPr>
            </w:pPr>
          </w:p>
        </w:tc>
        <w:tc>
          <w:tcPr>
            <w:tcW w:w="560" w:type="dxa"/>
            <w:shd w:val="clear" w:color="auto" w:fill="auto"/>
          </w:tcPr>
          <w:p w:rsidR="004E11A4" w:rsidRPr="009504A4" w:rsidRDefault="004E11A4" w:rsidP="00852745">
            <w:pPr>
              <w:pStyle w:val="EMPTYCELLSTYLE"/>
              <w:widowControl w:val="0"/>
              <w:rPr>
                <w:rFonts w:ascii="Arial" w:hAnsi="Arial" w:cs="Arial"/>
                <w:sz w:val="20"/>
              </w:rPr>
            </w:pPr>
          </w:p>
        </w:tc>
        <w:tc>
          <w:tcPr>
            <w:tcW w:w="799" w:type="dxa"/>
            <w:shd w:val="clear" w:color="auto" w:fill="auto"/>
          </w:tcPr>
          <w:p w:rsidR="004E11A4" w:rsidRPr="009504A4" w:rsidRDefault="004E11A4" w:rsidP="00852745">
            <w:pPr>
              <w:pStyle w:val="EMPTYCELLSTYLE"/>
              <w:widowControl w:val="0"/>
              <w:rPr>
                <w:rFonts w:ascii="Arial" w:hAnsi="Arial" w:cs="Arial"/>
                <w:sz w:val="20"/>
              </w:rPr>
            </w:pPr>
          </w:p>
        </w:tc>
        <w:tc>
          <w:tcPr>
            <w:tcW w:w="3480" w:type="dxa"/>
            <w:shd w:val="clear" w:color="auto" w:fill="auto"/>
          </w:tcPr>
          <w:p w:rsidR="004E11A4" w:rsidRPr="009504A4" w:rsidRDefault="004E11A4" w:rsidP="00852745">
            <w:pPr>
              <w:pStyle w:val="EMPTYCELLSTYLE"/>
              <w:widowControl w:val="0"/>
              <w:rPr>
                <w:rFonts w:ascii="Arial" w:hAnsi="Arial" w:cs="Arial"/>
                <w:sz w:val="20"/>
              </w:rPr>
            </w:pPr>
          </w:p>
        </w:tc>
        <w:tc>
          <w:tcPr>
            <w:tcW w:w="4421" w:type="dxa"/>
            <w:gridSpan w:val="5"/>
            <w:vMerge w:val="restart"/>
            <w:shd w:val="clear" w:color="auto" w:fill="auto"/>
            <w:tcMar>
              <w:left w:w="0" w:type="dxa"/>
              <w:right w:w="0" w:type="dxa"/>
            </w:tcMar>
          </w:tcPr>
          <w:p w:rsidR="004E11A4" w:rsidRPr="009504A4" w:rsidRDefault="004E11A4" w:rsidP="00852745">
            <w:pPr>
              <w:jc w:val="center"/>
              <w:rPr>
                <w:rFonts w:ascii="Arial" w:hAnsi="Arial" w:cs="Arial"/>
                <w:sz w:val="20"/>
                <w:szCs w:val="20"/>
              </w:rPr>
            </w:pPr>
            <w:r w:rsidRPr="009504A4">
              <w:rPr>
                <w:rFonts w:ascii="Arial" w:hAnsi="Arial" w:cs="Arial"/>
                <w:sz w:val="20"/>
                <w:szCs w:val="20"/>
                <w:lang w:val="en-US"/>
              </w:rPr>
              <w:t>SIOP - http://www.siop.planejamento.gov.br</w:t>
            </w:r>
          </w:p>
        </w:tc>
        <w:tc>
          <w:tcPr>
            <w:tcW w:w="819" w:type="dxa"/>
            <w:shd w:val="clear" w:color="auto" w:fill="auto"/>
          </w:tcPr>
          <w:p w:rsidR="004E11A4" w:rsidRPr="009504A4" w:rsidRDefault="004E11A4" w:rsidP="00852745">
            <w:pPr>
              <w:pStyle w:val="EMPTYCELLSTYLE"/>
              <w:widowControl w:val="0"/>
              <w:rPr>
                <w:rFonts w:ascii="Arial" w:hAnsi="Arial" w:cs="Arial"/>
                <w:sz w:val="20"/>
                <w:lang w:val="en-US"/>
              </w:rPr>
            </w:pPr>
          </w:p>
        </w:tc>
        <w:tc>
          <w:tcPr>
            <w:tcW w:w="1600" w:type="dxa"/>
            <w:shd w:val="clear" w:color="auto" w:fill="auto"/>
          </w:tcPr>
          <w:p w:rsidR="004E11A4" w:rsidRPr="009504A4" w:rsidRDefault="004E11A4" w:rsidP="00852745">
            <w:pPr>
              <w:pStyle w:val="EMPTYCELLSTYLE"/>
              <w:widowControl w:val="0"/>
              <w:rPr>
                <w:rFonts w:ascii="Arial" w:hAnsi="Arial" w:cs="Arial"/>
                <w:sz w:val="20"/>
                <w:lang w:val="en-US"/>
              </w:rPr>
            </w:pPr>
          </w:p>
        </w:tc>
        <w:tc>
          <w:tcPr>
            <w:tcW w:w="481" w:type="dxa"/>
            <w:shd w:val="clear" w:color="auto" w:fill="auto"/>
          </w:tcPr>
          <w:p w:rsidR="004E11A4" w:rsidRPr="009504A4" w:rsidRDefault="004E11A4" w:rsidP="00852745">
            <w:pPr>
              <w:pStyle w:val="EMPTYCELLSTYLE"/>
              <w:widowControl w:val="0"/>
              <w:rPr>
                <w:rFonts w:ascii="Arial" w:hAnsi="Arial" w:cs="Arial"/>
                <w:sz w:val="20"/>
                <w:lang w:val="en-US"/>
              </w:rPr>
            </w:pPr>
          </w:p>
        </w:tc>
        <w:tc>
          <w:tcPr>
            <w:tcW w:w="2799" w:type="dxa"/>
            <w:gridSpan w:val="3"/>
            <w:vMerge w:val="restart"/>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hAnsi="Arial" w:cs="Arial"/>
                <w:sz w:val="20"/>
                <w:szCs w:val="20"/>
              </w:rPr>
              <w:t>07/10/2023 19:46</w:t>
            </w: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20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gridSpan w:val="2"/>
            <w:vMerge w:val="restart"/>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Página 1 de</w:t>
            </w:r>
          </w:p>
        </w:tc>
        <w:tc>
          <w:tcPr>
            <w:tcW w:w="799" w:type="dxa"/>
            <w:vMerge w:val="restart"/>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 xml:space="preserve"> 3</w:t>
            </w:r>
          </w:p>
        </w:tc>
        <w:tc>
          <w:tcPr>
            <w:tcW w:w="3480" w:type="dxa"/>
            <w:shd w:val="clear" w:color="auto" w:fill="auto"/>
          </w:tcPr>
          <w:p w:rsidR="004E11A4" w:rsidRPr="009504A4" w:rsidRDefault="004E11A4" w:rsidP="00852745">
            <w:pPr>
              <w:pStyle w:val="EMPTYCELLSTYLE"/>
              <w:widowControl w:val="0"/>
              <w:rPr>
                <w:rFonts w:ascii="Arial" w:hAnsi="Arial" w:cs="Arial"/>
                <w:sz w:val="20"/>
              </w:rPr>
            </w:pPr>
          </w:p>
        </w:tc>
        <w:tc>
          <w:tcPr>
            <w:tcW w:w="4421" w:type="dxa"/>
            <w:gridSpan w:val="5"/>
            <w:vMerge/>
            <w:shd w:val="clear" w:color="auto" w:fill="auto"/>
            <w:tcMar>
              <w:left w:w="0" w:type="dxa"/>
              <w:right w:w="0" w:type="dxa"/>
            </w:tcMar>
          </w:tcPr>
          <w:p w:rsidR="004E11A4" w:rsidRPr="009504A4" w:rsidRDefault="004E11A4" w:rsidP="00852745">
            <w:pPr>
              <w:pStyle w:val="EMPTYCELLSTYLE"/>
              <w:widowControl w:val="0"/>
              <w:rPr>
                <w:rFonts w:ascii="Arial" w:hAnsi="Arial" w:cs="Arial"/>
                <w:sz w:val="20"/>
              </w:rPr>
            </w:pPr>
          </w:p>
        </w:tc>
        <w:tc>
          <w:tcPr>
            <w:tcW w:w="819"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481" w:type="dxa"/>
            <w:shd w:val="clear" w:color="auto" w:fill="auto"/>
          </w:tcPr>
          <w:p w:rsidR="004E11A4" w:rsidRPr="009504A4" w:rsidRDefault="004E11A4" w:rsidP="00852745">
            <w:pPr>
              <w:pStyle w:val="EMPTYCELLSTYLE"/>
              <w:widowControl w:val="0"/>
              <w:rPr>
                <w:rFonts w:ascii="Arial" w:hAnsi="Arial" w:cs="Arial"/>
                <w:sz w:val="20"/>
              </w:rPr>
            </w:pPr>
          </w:p>
        </w:tc>
        <w:tc>
          <w:tcPr>
            <w:tcW w:w="2799" w:type="dxa"/>
            <w:gridSpan w:val="3"/>
            <w:vMerge/>
            <w:shd w:val="clear" w:color="auto" w:fill="auto"/>
            <w:tcMar>
              <w:left w:w="0" w:type="dxa"/>
              <w:right w:w="0" w:type="dxa"/>
            </w:tcMar>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4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gridSpan w:val="2"/>
            <w:vMerge/>
            <w:shd w:val="clear" w:color="auto" w:fill="auto"/>
            <w:tcMar>
              <w:left w:w="0" w:type="dxa"/>
              <w:right w:w="0" w:type="dxa"/>
            </w:tcMar>
          </w:tcPr>
          <w:p w:rsidR="004E11A4" w:rsidRPr="009504A4" w:rsidRDefault="004E11A4" w:rsidP="00852745">
            <w:pPr>
              <w:pStyle w:val="EMPTYCELLSTYLE"/>
              <w:widowControl w:val="0"/>
              <w:rPr>
                <w:rFonts w:ascii="Arial" w:hAnsi="Arial" w:cs="Arial"/>
                <w:sz w:val="20"/>
              </w:rPr>
            </w:pPr>
          </w:p>
        </w:tc>
        <w:tc>
          <w:tcPr>
            <w:tcW w:w="799" w:type="dxa"/>
            <w:vMerge/>
            <w:shd w:val="clear" w:color="auto" w:fill="auto"/>
            <w:tcMar>
              <w:left w:w="0" w:type="dxa"/>
              <w:right w:w="0" w:type="dxa"/>
            </w:tcMar>
          </w:tcPr>
          <w:p w:rsidR="004E11A4" w:rsidRPr="009504A4" w:rsidRDefault="004E11A4" w:rsidP="00852745">
            <w:pPr>
              <w:pStyle w:val="EMPTYCELLSTYLE"/>
              <w:widowControl w:val="0"/>
              <w:rPr>
                <w:rFonts w:ascii="Arial" w:hAnsi="Arial" w:cs="Arial"/>
                <w:sz w:val="20"/>
              </w:rPr>
            </w:pPr>
          </w:p>
        </w:tc>
        <w:tc>
          <w:tcPr>
            <w:tcW w:w="3480" w:type="dxa"/>
            <w:shd w:val="clear" w:color="auto" w:fill="auto"/>
          </w:tcPr>
          <w:p w:rsidR="004E11A4" w:rsidRPr="009504A4" w:rsidRDefault="004E11A4" w:rsidP="00852745">
            <w:pPr>
              <w:pStyle w:val="EMPTYCELLSTYLE"/>
              <w:widowControl w:val="0"/>
              <w:rPr>
                <w:rFonts w:ascii="Arial" w:hAnsi="Arial" w:cs="Arial"/>
                <w:sz w:val="20"/>
              </w:rPr>
            </w:pPr>
          </w:p>
        </w:tc>
        <w:tc>
          <w:tcPr>
            <w:tcW w:w="441"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480" w:type="dxa"/>
            <w:shd w:val="clear" w:color="auto" w:fill="auto"/>
          </w:tcPr>
          <w:p w:rsidR="004E11A4" w:rsidRPr="009504A4" w:rsidRDefault="004E11A4" w:rsidP="00852745">
            <w:pPr>
              <w:pStyle w:val="EMPTYCELLSTYLE"/>
              <w:widowControl w:val="0"/>
              <w:rPr>
                <w:rFonts w:ascii="Arial" w:hAnsi="Arial" w:cs="Arial"/>
                <w:sz w:val="20"/>
              </w:rPr>
            </w:pPr>
          </w:p>
        </w:tc>
        <w:tc>
          <w:tcPr>
            <w:tcW w:w="781" w:type="dxa"/>
            <w:shd w:val="clear" w:color="auto" w:fill="auto"/>
          </w:tcPr>
          <w:p w:rsidR="004E11A4" w:rsidRPr="009504A4" w:rsidRDefault="004E11A4" w:rsidP="00852745">
            <w:pPr>
              <w:pStyle w:val="EMPTYCELLSTYLE"/>
              <w:widowControl w:val="0"/>
              <w:rPr>
                <w:rFonts w:ascii="Arial" w:hAnsi="Arial" w:cs="Arial"/>
                <w:sz w:val="20"/>
              </w:rPr>
            </w:pPr>
          </w:p>
        </w:tc>
        <w:tc>
          <w:tcPr>
            <w:tcW w:w="819"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481"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920" w:type="dxa"/>
            <w:shd w:val="clear" w:color="auto" w:fill="auto"/>
          </w:tcPr>
          <w:p w:rsidR="004E11A4" w:rsidRPr="009504A4" w:rsidRDefault="004E11A4" w:rsidP="00852745">
            <w:pPr>
              <w:pStyle w:val="EMPTYCELLSTYLE"/>
              <w:widowControl w:val="0"/>
              <w:rPr>
                <w:rFonts w:ascii="Arial" w:hAnsi="Arial" w:cs="Arial"/>
                <w:sz w:val="20"/>
              </w:rPr>
            </w:pPr>
          </w:p>
        </w:tc>
        <w:tc>
          <w:tcPr>
            <w:tcW w:w="76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bl>
    <w:p w:rsidR="004E11A4" w:rsidRPr="009504A4" w:rsidRDefault="004E11A4" w:rsidP="004E11A4">
      <w:pPr>
        <w:rPr>
          <w:rFonts w:ascii="Arial" w:hAnsi="Arial" w:cs="Arial"/>
          <w:sz w:val="20"/>
          <w:szCs w:val="20"/>
        </w:rPr>
      </w:pPr>
      <w:r w:rsidRPr="009504A4">
        <w:rPr>
          <w:rFonts w:ascii="Arial" w:hAnsi="Arial" w:cs="Arial"/>
          <w:sz w:val="20"/>
          <w:szCs w:val="20"/>
        </w:rPr>
        <w:br w:type="page"/>
      </w:r>
    </w:p>
    <w:tbl>
      <w:tblPr>
        <w:tblW w:w="16878" w:type="dxa"/>
        <w:tblInd w:w="20" w:type="dxa"/>
        <w:tblLayout w:type="fixed"/>
        <w:tblCellMar>
          <w:left w:w="10" w:type="dxa"/>
          <w:right w:w="10" w:type="dxa"/>
        </w:tblCellMar>
        <w:tblLook w:val="0000" w:firstRow="0" w:lastRow="0" w:firstColumn="0" w:lastColumn="0" w:noHBand="0" w:noVBand="0"/>
      </w:tblPr>
      <w:tblGrid>
        <w:gridCol w:w="400"/>
        <w:gridCol w:w="40"/>
        <w:gridCol w:w="1040"/>
        <w:gridCol w:w="560"/>
        <w:gridCol w:w="799"/>
        <w:gridCol w:w="3480"/>
        <w:gridCol w:w="441"/>
        <w:gridCol w:w="1600"/>
        <w:gridCol w:w="1119"/>
        <w:gridCol w:w="480"/>
        <w:gridCol w:w="781"/>
        <w:gridCol w:w="819"/>
        <w:gridCol w:w="1600"/>
        <w:gridCol w:w="481"/>
        <w:gridCol w:w="1119"/>
        <w:gridCol w:w="920"/>
        <w:gridCol w:w="760"/>
        <w:gridCol w:w="40"/>
        <w:gridCol w:w="399"/>
      </w:tblGrid>
      <w:tr w:rsidR="004E11A4" w:rsidRPr="009504A4" w:rsidTr="00852745">
        <w:trPr>
          <w:trHeight w:hRule="exact" w:val="40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1040" w:type="dxa"/>
            <w:shd w:val="clear" w:color="auto" w:fill="auto"/>
          </w:tcPr>
          <w:p w:rsidR="004E11A4" w:rsidRPr="009504A4" w:rsidRDefault="004E11A4" w:rsidP="00852745">
            <w:pPr>
              <w:pStyle w:val="EMPTYCELLSTYLE"/>
              <w:widowControl w:val="0"/>
              <w:rPr>
                <w:rFonts w:ascii="Arial" w:hAnsi="Arial" w:cs="Arial"/>
                <w:sz w:val="20"/>
              </w:rPr>
            </w:pPr>
          </w:p>
        </w:tc>
        <w:tc>
          <w:tcPr>
            <w:tcW w:w="560" w:type="dxa"/>
            <w:shd w:val="clear" w:color="auto" w:fill="auto"/>
          </w:tcPr>
          <w:p w:rsidR="004E11A4" w:rsidRPr="009504A4" w:rsidRDefault="004E11A4" w:rsidP="00852745">
            <w:pPr>
              <w:pStyle w:val="EMPTYCELLSTYLE"/>
              <w:widowControl w:val="0"/>
              <w:rPr>
                <w:rFonts w:ascii="Arial" w:hAnsi="Arial" w:cs="Arial"/>
                <w:sz w:val="20"/>
              </w:rPr>
            </w:pPr>
          </w:p>
        </w:tc>
        <w:tc>
          <w:tcPr>
            <w:tcW w:w="799" w:type="dxa"/>
            <w:shd w:val="clear" w:color="auto" w:fill="auto"/>
          </w:tcPr>
          <w:p w:rsidR="004E11A4" w:rsidRPr="009504A4" w:rsidRDefault="004E11A4" w:rsidP="00852745">
            <w:pPr>
              <w:pStyle w:val="EMPTYCELLSTYLE"/>
              <w:widowControl w:val="0"/>
              <w:rPr>
                <w:rFonts w:ascii="Arial" w:hAnsi="Arial" w:cs="Arial"/>
                <w:sz w:val="20"/>
              </w:rPr>
            </w:pPr>
          </w:p>
        </w:tc>
        <w:tc>
          <w:tcPr>
            <w:tcW w:w="3480" w:type="dxa"/>
            <w:shd w:val="clear" w:color="auto" w:fill="auto"/>
          </w:tcPr>
          <w:p w:rsidR="004E11A4" w:rsidRPr="009504A4" w:rsidRDefault="004E11A4" w:rsidP="00852745">
            <w:pPr>
              <w:pStyle w:val="EMPTYCELLSTYLE"/>
              <w:widowControl w:val="0"/>
              <w:rPr>
                <w:rFonts w:ascii="Arial" w:hAnsi="Arial" w:cs="Arial"/>
                <w:sz w:val="20"/>
              </w:rPr>
            </w:pPr>
          </w:p>
        </w:tc>
        <w:tc>
          <w:tcPr>
            <w:tcW w:w="441"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480" w:type="dxa"/>
            <w:shd w:val="clear" w:color="auto" w:fill="auto"/>
          </w:tcPr>
          <w:p w:rsidR="004E11A4" w:rsidRPr="009504A4" w:rsidRDefault="004E11A4" w:rsidP="00852745">
            <w:pPr>
              <w:pStyle w:val="EMPTYCELLSTYLE"/>
              <w:widowControl w:val="0"/>
              <w:rPr>
                <w:rFonts w:ascii="Arial" w:hAnsi="Arial" w:cs="Arial"/>
                <w:sz w:val="20"/>
              </w:rPr>
            </w:pPr>
          </w:p>
        </w:tc>
        <w:tc>
          <w:tcPr>
            <w:tcW w:w="781" w:type="dxa"/>
            <w:shd w:val="clear" w:color="auto" w:fill="auto"/>
          </w:tcPr>
          <w:p w:rsidR="004E11A4" w:rsidRPr="009504A4" w:rsidRDefault="004E11A4" w:rsidP="00852745">
            <w:pPr>
              <w:pStyle w:val="EMPTYCELLSTYLE"/>
              <w:widowControl w:val="0"/>
              <w:rPr>
                <w:rFonts w:ascii="Arial" w:hAnsi="Arial" w:cs="Arial"/>
                <w:sz w:val="20"/>
              </w:rPr>
            </w:pPr>
          </w:p>
        </w:tc>
        <w:tc>
          <w:tcPr>
            <w:tcW w:w="819"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481"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920" w:type="dxa"/>
            <w:shd w:val="clear" w:color="auto" w:fill="auto"/>
          </w:tcPr>
          <w:p w:rsidR="004E11A4" w:rsidRPr="009504A4" w:rsidRDefault="004E11A4" w:rsidP="00852745">
            <w:pPr>
              <w:pStyle w:val="EMPTYCELLSTYLE"/>
              <w:widowControl w:val="0"/>
              <w:rPr>
                <w:rFonts w:ascii="Arial" w:hAnsi="Arial" w:cs="Arial"/>
                <w:sz w:val="20"/>
              </w:rPr>
            </w:pPr>
          </w:p>
        </w:tc>
        <w:tc>
          <w:tcPr>
            <w:tcW w:w="76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0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1080" w:type="dxa"/>
            <w:gridSpan w:val="2"/>
            <w:vMerge w:val="restart"/>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hAnsi="Arial" w:cs="Arial"/>
                <w:noProof/>
                <w:sz w:val="20"/>
                <w:szCs w:val="20"/>
                <w:lang w:eastAsia="pt-BR" w:bidi="ar-SA"/>
              </w:rPr>
              <w:drawing>
                <wp:anchor distT="0" distB="0" distL="0" distR="0" simplePos="0" relativeHeight="251660288" behindDoc="0" locked="0" layoutInCell="1" allowOverlap="1">
                  <wp:simplePos x="0" y="0"/>
                  <wp:positionH relativeFrom="column">
                    <wp:align>left</wp:align>
                  </wp:positionH>
                  <wp:positionV relativeFrom="line">
                    <wp:posOffset>0</wp:posOffset>
                  </wp:positionV>
                  <wp:extent cx="672465" cy="67246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2465" cy="6724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7999" w:type="dxa"/>
            <w:gridSpan w:val="6"/>
            <w:shd w:val="clear" w:color="auto" w:fill="auto"/>
            <w:tcMar>
              <w:left w:w="200" w:type="dxa"/>
              <w:right w:w="0" w:type="dxa"/>
            </w:tcMar>
            <w:vAlign w:val="center"/>
          </w:tcPr>
          <w:p w:rsidR="004E11A4" w:rsidRPr="009504A4" w:rsidRDefault="004E11A4" w:rsidP="00852745">
            <w:pPr>
              <w:rPr>
                <w:rFonts w:ascii="Arial" w:hAnsi="Arial" w:cs="Arial"/>
                <w:sz w:val="20"/>
                <w:szCs w:val="20"/>
              </w:rPr>
            </w:pPr>
            <w:r w:rsidRPr="009504A4">
              <w:rPr>
                <w:rFonts w:ascii="Arial" w:eastAsia="Arial" w:hAnsi="Arial" w:cs="Arial"/>
                <w:b/>
                <w:sz w:val="20"/>
                <w:szCs w:val="20"/>
              </w:rPr>
              <w:t>Ministério do Planejamento e Orçamento</w:t>
            </w:r>
          </w:p>
        </w:tc>
        <w:tc>
          <w:tcPr>
            <w:tcW w:w="480" w:type="dxa"/>
            <w:shd w:val="clear" w:color="auto" w:fill="auto"/>
          </w:tcPr>
          <w:p w:rsidR="004E11A4" w:rsidRPr="009504A4" w:rsidRDefault="004E11A4" w:rsidP="00852745">
            <w:pPr>
              <w:pStyle w:val="EMPTYCELLSTYLE"/>
              <w:widowControl w:val="0"/>
              <w:rPr>
                <w:rFonts w:ascii="Arial" w:hAnsi="Arial" w:cs="Arial"/>
                <w:sz w:val="20"/>
              </w:rPr>
            </w:pPr>
          </w:p>
        </w:tc>
        <w:tc>
          <w:tcPr>
            <w:tcW w:w="781" w:type="dxa"/>
            <w:shd w:val="clear" w:color="auto" w:fill="auto"/>
          </w:tcPr>
          <w:p w:rsidR="004E11A4" w:rsidRPr="009504A4" w:rsidRDefault="004E11A4" w:rsidP="00852745">
            <w:pPr>
              <w:pStyle w:val="EMPTYCELLSTYLE"/>
              <w:widowControl w:val="0"/>
              <w:rPr>
                <w:rFonts w:ascii="Arial" w:hAnsi="Arial" w:cs="Arial"/>
                <w:sz w:val="20"/>
              </w:rPr>
            </w:pPr>
          </w:p>
        </w:tc>
        <w:tc>
          <w:tcPr>
            <w:tcW w:w="819"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481"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920" w:type="dxa"/>
            <w:shd w:val="clear" w:color="auto" w:fill="auto"/>
          </w:tcPr>
          <w:p w:rsidR="004E11A4" w:rsidRPr="009504A4" w:rsidRDefault="004E11A4" w:rsidP="00852745">
            <w:pPr>
              <w:pStyle w:val="EMPTYCELLSTYLE"/>
              <w:widowControl w:val="0"/>
              <w:rPr>
                <w:rFonts w:ascii="Arial" w:hAnsi="Arial" w:cs="Arial"/>
                <w:sz w:val="20"/>
              </w:rPr>
            </w:pPr>
          </w:p>
        </w:tc>
        <w:tc>
          <w:tcPr>
            <w:tcW w:w="76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6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1080" w:type="dxa"/>
            <w:gridSpan w:val="2"/>
            <w:vMerge/>
            <w:shd w:val="clear" w:color="auto" w:fill="auto"/>
            <w:tcMar>
              <w:left w:w="0" w:type="dxa"/>
              <w:right w:w="0" w:type="dxa"/>
            </w:tcMar>
          </w:tcPr>
          <w:p w:rsidR="004E11A4" w:rsidRPr="009504A4" w:rsidRDefault="004E11A4" w:rsidP="00852745">
            <w:pPr>
              <w:pStyle w:val="EMPTYCELLSTYLE"/>
              <w:widowControl w:val="0"/>
              <w:rPr>
                <w:rFonts w:ascii="Arial" w:hAnsi="Arial" w:cs="Arial"/>
                <w:sz w:val="20"/>
              </w:rPr>
            </w:pPr>
          </w:p>
        </w:tc>
        <w:tc>
          <w:tcPr>
            <w:tcW w:w="7999" w:type="dxa"/>
            <w:gridSpan w:val="6"/>
            <w:shd w:val="clear" w:color="auto" w:fill="auto"/>
            <w:tcMar>
              <w:left w:w="200" w:type="dxa"/>
              <w:right w:w="0" w:type="dxa"/>
            </w:tcMar>
            <w:vAlign w:val="center"/>
          </w:tcPr>
          <w:p w:rsidR="004E11A4" w:rsidRPr="009504A4" w:rsidRDefault="004E11A4" w:rsidP="00852745">
            <w:pPr>
              <w:rPr>
                <w:rFonts w:ascii="Arial" w:hAnsi="Arial" w:cs="Arial"/>
                <w:sz w:val="20"/>
                <w:szCs w:val="20"/>
              </w:rPr>
            </w:pPr>
            <w:r w:rsidRPr="009504A4">
              <w:rPr>
                <w:rFonts w:ascii="Arial" w:eastAsia="Arial" w:hAnsi="Arial" w:cs="Arial"/>
                <w:sz w:val="20"/>
                <w:szCs w:val="20"/>
              </w:rPr>
              <w:t>SIOP - Alterações Orçamentárias</w:t>
            </w:r>
          </w:p>
        </w:tc>
        <w:tc>
          <w:tcPr>
            <w:tcW w:w="7000" w:type="dxa"/>
            <w:gridSpan w:val="9"/>
            <w:shd w:val="clear" w:color="auto" w:fill="auto"/>
            <w:tcMar>
              <w:left w:w="0" w:type="dxa"/>
              <w:right w:w="0" w:type="dxa"/>
            </w:tcMar>
            <w:vAlign w:val="center"/>
          </w:tcPr>
          <w:p w:rsidR="004E11A4" w:rsidRPr="009504A4" w:rsidRDefault="004E11A4" w:rsidP="00852745">
            <w:pPr>
              <w:jc w:val="right"/>
              <w:rPr>
                <w:rFonts w:ascii="Arial" w:hAnsi="Arial" w:cs="Arial"/>
                <w:sz w:val="20"/>
                <w:szCs w:val="20"/>
              </w:rPr>
            </w:pPr>
            <w:r w:rsidRPr="009504A4">
              <w:rPr>
                <w:rFonts w:ascii="Arial" w:eastAsia="Arial" w:hAnsi="Arial" w:cs="Arial"/>
                <w:b/>
                <w:sz w:val="20"/>
                <w:szCs w:val="20"/>
              </w:rPr>
              <w:t>Exercício: 2023</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40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1080" w:type="dxa"/>
            <w:gridSpan w:val="2"/>
            <w:vMerge/>
            <w:shd w:val="clear" w:color="auto" w:fill="auto"/>
            <w:tcMar>
              <w:left w:w="0" w:type="dxa"/>
              <w:right w:w="0" w:type="dxa"/>
            </w:tcMar>
          </w:tcPr>
          <w:p w:rsidR="004E11A4" w:rsidRPr="009504A4" w:rsidRDefault="004E11A4" w:rsidP="00852745">
            <w:pPr>
              <w:pStyle w:val="EMPTYCELLSTYLE"/>
              <w:widowControl w:val="0"/>
              <w:rPr>
                <w:rFonts w:ascii="Arial" w:hAnsi="Arial" w:cs="Arial"/>
                <w:sz w:val="20"/>
              </w:rPr>
            </w:pPr>
          </w:p>
        </w:tc>
        <w:tc>
          <w:tcPr>
            <w:tcW w:w="7999" w:type="dxa"/>
            <w:gridSpan w:val="6"/>
            <w:shd w:val="clear" w:color="auto" w:fill="auto"/>
            <w:tcMar>
              <w:left w:w="200" w:type="dxa"/>
              <w:right w:w="0" w:type="dxa"/>
            </w:tcMar>
            <w:vAlign w:val="center"/>
          </w:tcPr>
          <w:p w:rsidR="004E11A4" w:rsidRPr="009504A4" w:rsidRDefault="004E11A4" w:rsidP="00852745">
            <w:pPr>
              <w:rPr>
                <w:rFonts w:ascii="Arial" w:hAnsi="Arial" w:cs="Arial"/>
                <w:sz w:val="20"/>
                <w:szCs w:val="20"/>
              </w:rPr>
            </w:pPr>
            <w:r w:rsidRPr="009504A4">
              <w:rPr>
                <w:rFonts w:ascii="Arial" w:eastAsia="Arial" w:hAnsi="Arial" w:cs="Arial"/>
                <w:b/>
                <w:sz w:val="20"/>
                <w:szCs w:val="20"/>
              </w:rPr>
              <w:t>RELATÓRIO DEMONSTRATIVO DOS DESVIOS</w:t>
            </w:r>
          </w:p>
        </w:tc>
        <w:tc>
          <w:tcPr>
            <w:tcW w:w="480" w:type="dxa"/>
            <w:shd w:val="clear" w:color="auto" w:fill="auto"/>
          </w:tcPr>
          <w:p w:rsidR="004E11A4" w:rsidRPr="009504A4" w:rsidRDefault="004E11A4" w:rsidP="00852745">
            <w:pPr>
              <w:pStyle w:val="EMPTYCELLSTYLE"/>
              <w:widowControl w:val="0"/>
              <w:rPr>
                <w:rFonts w:ascii="Arial" w:hAnsi="Arial" w:cs="Arial"/>
                <w:sz w:val="20"/>
              </w:rPr>
            </w:pPr>
          </w:p>
        </w:tc>
        <w:tc>
          <w:tcPr>
            <w:tcW w:w="781" w:type="dxa"/>
            <w:shd w:val="clear" w:color="auto" w:fill="auto"/>
          </w:tcPr>
          <w:p w:rsidR="004E11A4" w:rsidRPr="009504A4" w:rsidRDefault="004E11A4" w:rsidP="00852745">
            <w:pPr>
              <w:pStyle w:val="EMPTYCELLSTYLE"/>
              <w:widowControl w:val="0"/>
              <w:rPr>
                <w:rFonts w:ascii="Arial" w:hAnsi="Arial" w:cs="Arial"/>
                <w:sz w:val="20"/>
              </w:rPr>
            </w:pPr>
          </w:p>
        </w:tc>
        <w:tc>
          <w:tcPr>
            <w:tcW w:w="819"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481"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920" w:type="dxa"/>
            <w:shd w:val="clear" w:color="auto" w:fill="auto"/>
          </w:tcPr>
          <w:p w:rsidR="004E11A4" w:rsidRPr="009504A4" w:rsidRDefault="004E11A4" w:rsidP="00852745">
            <w:pPr>
              <w:pStyle w:val="EMPTYCELLSTYLE"/>
              <w:widowControl w:val="0"/>
              <w:rPr>
                <w:rFonts w:ascii="Arial" w:hAnsi="Arial" w:cs="Arial"/>
                <w:sz w:val="20"/>
              </w:rPr>
            </w:pPr>
          </w:p>
        </w:tc>
        <w:tc>
          <w:tcPr>
            <w:tcW w:w="76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0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1040" w:type="dxa"/>
            <w:shd w:val="clear" w:color="auto" w:fill="auto"/>
          </w:tcPr>
          <w:p w:rsidR="004E11A4" w:rsidRPr="009504A4" w:rsidRDefault="004E11A4" w:rsidP="00852745">
            <w:pPr>
              <w:pStyle w:val="EMPTYCELLSTYLE"/>
              <w:widowControl w:val="0"/>
              <w:rPr>
                <w:rFonts w:ascii="Arial" w:hAnsi="Arial" w:cs="Arial"/>
                <w:sz w:val="20"/>
              </w:rPr>
            </w:pPr>
          </w:p>
        </w:tc>
        <w:tc>
          <w:tcPr>
            <w:tcW w:w="14999" w:type="dxa"/>
            <w:gridSpan w:val="15"/>
            <w:shd w:val="clear" w:color="auto" w:fill="auto"/>
            <w:tcMar>
              <w:left w:w="200" w:type="dxa"/>
              <w:right w:w="0" w:type="dxa"/>
            </w:tcMar>
            <w:vAlign w:val="center"/>
          </w:tcPr>
          <w:p w:rsidR="004E11A4" w:rsidRPr="009504A4" w:rsidRDefault="004E11A4" w:rsidP="00852745">
            <w:pPr>
              <w:rPr>
                <w:rFonts w:ascii="Arial" w:hAnsi="Arial" w:cs="Arial"/>
                <w:sz w:val="20"/>
                <w:szCs w:val="20"/>
              </w:rPr>
            </w:pPr>
            <w:r w:rsidRPr="009504A4">
              <w:rPr>
                <w:rFonts w:ascii="Arial" w:eastAsia="Arial" w:hAnsi="Arial" w:cs="Arial"/>
                <w:sz w:val="20"/>
                <w:szCs w:val="20"/>
              </w:rPr>
              <w:t>(Art.52, §18, da Lei nº 14.436, de 9 de agosto de 2022)</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10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1040" w:type="dxa"/>
            <w:shd w:val="clear" w:color="auto" w:fill="auto"/>
          </w:tcPr>
          <w:p w:rsidR="004E11A4" w:rsidRPr="009504A4" w:rsidRDefault="004E11A4" w:rsidP="00852745">
            <w:pPr>
              <w:pStyle w:val="EMPTYCELLSTYLE"/>
              <w:widowControl w:val="0"/>
              <w:rPr>
                <w:rFonts w:ascii="Arial" w:hAnsi="Arial" w:cs="Arial"/>
                <w:sz w:val="20"/>
              </w:rPr>
            </w:pPr>
          </w:p>
        </w:tc>
        <w:tc>
          <w:tcPr>
            <w:tcW w:w="560" w:type="dxa"/>
            <w:shd w:val="clear" w:color="auto" w:fill="auto"/>
          </w:tcPr>
          <w:p w:rsidR="004E11A4" w:rsidRPr="009504A4" w:rsidRDefault="004E11A4" w:rsidP="00852745">
            <w:pPr>
              <w:pStyle w:val="EMPTYCELLSTYLE"/>
              <w:widowControl w:val="0"/>
              <w:rPr>
                <w:rFonts w:ascii="Arial" w:hAnsi="Arial" w:cs="Arial"/>
                <w:sz w:val="20"/>
              </w:rPr>
            </w:pPr>
          </w:p>
        </w:tc>
        <w:tc>
          <w:tcPr>
            <w:tcW w:w="799" w:type="dxa"/>
            <w:shd w:val="clear" w:color="auto" w:fill="auto"/>
          </w:tcPr>
          <w:p w:rsidR="004E11A4" w:rsidRPr="009504A4" w:rsidRDefault="004E11A4" w:rsidP="00852745">
            <w:pPr>
              <w:pStyle w:val="EMPTYCELLSTYLE"/>
              <w:widowControl w:val="0"/>
              <w:rPr>
                <w:rFonts w:ascii="Arial" w:hAnsi="Arial" w:cs="Arial"/>
                <w:sz w:val="20"/>
              </w:rPr>
            </w:pPr>
          </w:p>
        </w:tc>
        <w:tc>
          <w:tcPr>
            <w:tcW w:w="3480" w:type="dxa"/>
            <w:shd w:val="clear" w:color="auto" w:fill="auto"/>
          </w:tcPr>
          <w:p w:rsidR="004E11A4" w:rsidRPr="009504A4" w:rsidRDefault="004E11A4" w:rsidP="00852745">
            <w:pPr>
              <w:pStyle w:val="EMPTYCELLSTYLE"/>
              <w:widowControl w:val="0"/>
              <w:rPr>
                <w:rFonts w:ascii="Arial" w:hAnsi="Arial" w:cs="Arial"/>
                <w:sz w:val="20"/>
              </w:rPr>
            </w:pPr>
          </w:p>
        </w:tc>
        <w:tc>
          <w:tcPr>
            <w:tcW w:w="441"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480" w:type="dxa"/>
            <w:shd w:val="clear" w:color="auto" w:fill="auto"/>
          </w:tcPr>
          <w:p w:rsidR="004E11A4" w:rsidRPr="009504A4" w:rsidRDefault="004E11A4" w:rsidP="00852745">
            <w:pPr>
              <w:pStyle w:val="EMPTYCELLSTYLE"/>
              <w:widowControl w:val="0"/>
              <w:rPr>
                <w:rFonts w:ascii="Arial" w:hAnsi="Arial" w:cs="Arial"/>
                <w:sz w:val="20"/>
              </w:rPr>
            </w:pPr>
          </w:p>
        </w:tc>
        <w:tc>
          <w:tcPr>
            <w:tcW w:w="781" w:type="dxa"/>
            <w:shd w:val="clear" w:color="auto" w:fill="auto"/>
          </w:tcPr>
          <w:p w:rsidR="004E11A4" w:rsidRPr="009504A4" w:rsidRDefault="004E11A4" w:rsidP="00852745">
            <w:pPr>
              <w:pStyle w:val="EMPTYCELLSTYLE"/>
              <w:widowControl w:val="0"/>
              <w:rPr>
                <w:rFonts w:ascii="Arial" w:hAnsi="Arial" w:cs="Arial"/>
                <w:sz w:val="20"/>
              </w:rPr>
            </w:pPr>
          </w:p>
        </w:tc>
        <w:tc>
          <w:tcPr>
            <w:tcW w:w="819"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481"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920" w:type="dxa"/>
            <w:shd w:val="clear" w:color="auto" w:fill="auto"/>
          </w:tcPr>
          <w:p w:rsidR="004E11A4" w:rsidRPr="009504A4" w:rsidRDefault="004E11A4" w:rsidP="00852745">
            <w:pPr>
              <w:pStyle w:val="EMPTYCELLSTYLE"/>
              <w:widowControl w:val="0"/>
              <w:rPr>
                <w:rFonts w:ascii="Arial" w:hAnsi="Arial" w:cs="Arial"/>
                <w:sz w:val="20"/>
              </w:rPr>
            </w:pPr>
          </w:p>
        </w:tc>
        <w:tc>
          <w:tcPr>
            <w:tcW w:w="76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0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1040" w:type="dxa"/>
            <w:shd w:val="clear" w:color="auto" w:fill="auto"/>
          </w:tcPr>
          <w:p w:rsidR="004E11A4" w:rsidRPr="009504A4" w:rsidRDefault="004E11A4" w:rsidP="00852745">
            <w:pPr>
              <w:pStyle w:val="EMPTYCELLSTYLE"/>
              <w:widowControl w:val="0"/>
              <w:rPr>
                <w:rFonts w:ascii="Arial" w:hAnsi="Arial" w:cs="Arial"/>
                <w:sz w:val="20"/>
              </w:rPr>
            </w:pPr>
          </w:p>
        </w:tc>
        <w:tc>
          <w:tcPr>
            <w:tcW w:w="560" w:type="dxa"/>
            <w:shd w:val="clear" w:color="auto" w:fill="auto"/>
          </w:tcPr>
          <w:p w:rsidR="004E11A4" w:rsidRPr="009504A4" w:rsidRDefault="004E11A4" w:rsidP="00852745">
            <w:pPr>
              <w:pStyle w:val="EMPTYCELLSTYLE"/>
              <w:widowControl w:val="0"/>
              <w:rPr>
                <w:rFonts w:ascii="Arial" w:hAnsi="Arial" w:cs="Arial"/>
                <w:sz w:val="20"/>
              </w:rPr>
            </w:pPr>
          </w:p>
        </w:tc>
        <w:tc>
          <w:tcPr>
            <w:tcW w:w="799" w:type="dxa"/>
            <w:shd w:val="clear" w:color="auto" w:fill="auto"/>
          </w:tcPr>
          <w:p w:rsidR="004E11A4" w:rsidRPr="009504A4" w:rsidRDefault="004E11A4" w:rsidP="00852745">
            <w:pPr>
              <w:pStyle w:val="EMPTYCELLSTYLE"/>
              <w:widowControl w:val="0"/>
              <w:rPr>
                <w:rFonts w:ascii="Arial" w:hAnsi="Arial" w:cs="Arial"/>
                <w:sz w:val="20"/>
              </w:rPr>
            </w:pPr>
          </w:p>
        </w:tc>
        <w:tc>
          <w:tcPr>
            <w:tcW w:w="3480" w:type="dxa"/>
            <w:shd w:val="clear" w:color="auto" w:fill="auto"/>
          </w:tcPr>
          <w:p w:rsidR="004E11A4" w:rsidRPr="009504A4" w:rsidRDefault="004E11A4" w:rsidP="00852745">
            <w:pPr>
              <w:pStyle w:val="EMPTYCELLSTYLE"/>
              <w:widowControl w:val="0"/>
              <w:rPr>
                <w:rFonts w:ascii="Arial" w:hAnsi="Arial" w:cs="Arial"/>
                <w:sz w:val="20"/>
              </w:rPr>
            </w:pPr>
          </w:p>
        </w:tc>
        <w:tc>
          <w:tcPr>
            <w:tcW w:w="441"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480" w:type="dxa"/>
            <w:shd w:val="clear" w:color="auto" w:fill="auto"/>
          </w:tcPr>
          <w:p w:rsidR="004E11A4" w:rsidRPr="009504A4" w:rsidRDefault="004E11A4" w:rsidP="00852745">
            <w:pPr>
              <w:pStyle w:val="EMPTYCELLSTYLE"/>
              <w:widowControl w:val="0"/>
              <w:rPr>
                <w:rFonts w:ascii="Arial" w:hAnsi="Arial" w:cs="Arial"/>
                <w:sz w:val="20"/>
              </w:rPr>
            </w:pPr>
          </w:p>
        </w:tc>
        <w:tc>
          <w:tcPr>
            <w:tcW w:w="781" w:type="dxa"/>
            <w:shd w:val="clear" w:color="auto" w:fill="auto"/>
          </w:tcPr>
          <w:p w:rsidR="004E11A4" w:rsidRPr="009504A4" w:rsidRDefault="004E11A4" w:rsidP="00852745">
            <w:pPr>
              <w:pStyle w:val="EMPTYCELLSTYLE"/>
              <w:widowControl w:val="0"/>
              <w:rPr>
                <w:rFonts w:ascii="Arial" w:hAnsi="Arial" w:cs="Arial"/>
                <w:sz w:val="20"/>
              </w:rPr>
            </w:pPr>
          </w:p>
        </w:tc>
        <w:tc>
          <w:tcPr>
            <w:tcW w:w="819"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481"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920" w:type="dxa"/>
            <w:shd w:val="clear" w:color="auto" w:fill="auto"/>
          </w:tcPr>
          <w:p w:rsidR="004E11A4" w:rsidRPr="009504A4" w:rsidRDefault="004E11A4" w:rsidP="00852745">
            <w:pPr>
              <w:pStyle w:val="EMPTYCELLSTYLE"/>
              <w:widowControl w:val="0"/>
              <w:rPr>
                <w:rFonts w:ascii="Arial" w:hAnsi="Arial" w:cs="Arial"/>
                <w:sz w:val="20"/>
              </w:rPr>
            </w:pPr>
          </w:p>
        </w:tc>
        <w:tc>
          <w:tcPr>
            <w:tcW w:w="8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w:hAnsi="Arial" w:cs="Arial"/>
                <w:b/>
                <w:sz w:val="20"/>
                <w:szCs w:val="20"/>
              </w:rPr>
              <w:t>R$ 1,00</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4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1040" w:type="dxa"/>
            <w:shd w:val="clear" w:color="auto" w:fill="auto"/>
          </w:tcPr>
          <w:p w:rsidR="004E11A4" w:rsidRPr="009504A4" w:rsidRDefault="004E11A4" w:rsidP="00852745">
            <w:pPr>
              <w:pStyle w:val="EMPTYCELLSTYLE"/>
              <w:widowControl w:val="0"/>
              <w:rPr>
                <w:rFonts w:ascii="Arial" w:hAnsi="Arial" w:cs="Arial"/>
                <w:sz w:val="20"/>
              </w:rPr>
            </w:pPr>
          </w:p>
        </w:tc>
        <w:tc>
          <w:tcPr>
            <w:tcW w:w="560" w:type="dxa"/>
            <w:shd w:val="clear" w:color="auto" w:fill="auto"/>
          </w:tcPr>
          <w:p w:rsidR="004E11A4" w:rsidRPr="009504A4" w:rsidRDefault="004E11A4" w:rsidP="00852745">
            <w:pPr>
              <w:pStyle w:val="EMPTYCELLSTYLE"/>
              <w:widowControl w:val="0"/>
              <w:rPr>
                <w:rFonts w:ascii="Arial" w:hAnsi="Arial" w:cs="Arial"/>
                <w:sz w:val="20"/>
              </w:rPr>
            </w:pPr>
          </w:p>
        </w:tc>
        <w:tc>
          <w:tcPr>
            <w:tcW w:w="799" w:type="dxa"/>
            <w:shd w:val="clear" w:color="auto" w:fill="auto"/>
          </w:tcPr>
          <w:p w:rsidR="004E11A4" w:rsidRPr="009504A4" w:rsidRDefault="004E11A4" w:rsidP="00852745">
            <w:pPr>
              <w:pStyle w:val="EMPTYCELLSTYLE"/>
              <w:widowControl w:val="0"/>
              <w:rPr>
                <w:rFonts w:ascii="Arial" w:hAnsi="Arial" w:cs="Arial"/>
                <w:sz w:val="20"/>
              </w:rPr>
            </w:pPr>
          </w:p>
        </w:tc>
        <w:tc>
          <w:tcPr>
            <w:tcW w:w="3480" w:type="dxa"/>
            <w:shd w:val="clear" w:color="auto" w:fill="auto"/>
          </w:tcPr>
          <w:p w:rsidR="004E11A4" w:rsidRPr="009504A4" w:rsidRDefault="004E11A4" w:rsidP="00852745">
            <w:pPr>
              <w:pStyle w:val="EMPTYCELLSTYLE"/>
              <w:widowControl w:val="0"/>
              <w:rPr>
                <w:rFonts w:ascii="Arial" w:hAnsi="Arial" w:cs="Arial"/>
                <w:sz w:val="20"/>
              </w:rPr>
            </w:pPr>
          </w:p>
        </w:tc>
        <w:tc>
          <w:tcPr>
            <w:tcW w:w="441"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480" w:type="dxa"/>
            <w:shd w:val="clear" w:color="auto" w:fill="auto"/>
          </w:tcPr>
          <w:p w:rsidR="004E11A4" w:rsidRPr="009504A4" w:rsidRDefault="004E11A4" w:rsidP="00852745">
            <w:pPr>
              <w:pStyle w:val="EMPTYCELLSTYLE"/>
              <w:widowControl w:val="0"/>
              <w:rPr>
                <w:rFonts w:ascii="Arial" w:hAnsi="Arial" w:cs="Arial"/>
                <w:sz w:val="20"/>
              </w:rPr>
            </w:pPr>
          </w:p>
        </w:tc>
        <w:tc>
          <w:tcPr>
            <w:tcW w:w="781" w:type="dxa"/>
            <w:shd w:val="clear" w:color="auto" w:fill="auto"/>
          </w:tcPr>
          <w:p w:rsidR="004E11A4" w:rsidRPr="009504A4" w:rsidRDefault="004E11A4" w:rsidP="00852745">
            <w:pPr>
              <w:pStyle w:val="EMPTYCELLSTYLE"/>
              <w:widowControl w:val="0"/>
              <w:rPr>
                <w:rFonts w:ascii="Arial" w:hAnsi="Arial" w:cs="Arial"/>
                <w:sz w:val="20"/>
              </w:rPr>
            </w:pPr>
          </w:p>
        </w:tc>
        <w:tc>
          <w:tcPr>
            <w:tcW w:w="819"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481"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920" w:type="dxa"/>
            <w:shd w:val="clear" w:color="auto" w:fill="auto"/>
          </w:tcPr>
          <w:p w:rsidR="004E11A4" w:rsidRPr="009504A4" w:rsidRDefault="004E11A4" w:rsidP="00852745">
            <w:pPr>
              <w:pStyle w:val="EMPTYCELLSTYLE"/>
              <w:widowControl w:val="0"/>
              <w:rPr>
                <w:rFonts w:ascii="Arial" w:hAnsi="Arial" w:cs="Arial"/>
                <w:sz w:val="20"/>
              </w:rPr>
            </w:pPr>
          </w:p>
        </w:tc>
        <w:tc>
          <w:tcPr>
            <w:tcW w:w="76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2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16079" w:type="dxa"/>
            <w:gridSpan w:val="17"/>
            <w:tcBorders>
              <w:top w:val="single" w:sz="8" w:space="0" w:color="000000"/>
            </w:tcBorders>
            <w:shd w:val="clear" w:color="auto" w:fill="FFFFFF"/>
            <w:tcMar>
              <w:left w:w="0" w:type="dxa"/>
              <w:right w:w="0" w:type="dxa"/>
            </w:tcMar>
          </w:tcPr>
          <w:p w:rsidR="004E11A4" w:rsidRPr="009504A4" w:rsidRDefault="004E11A4" w:rsidP="00852745">
            <w:pPr>
              <w:pStyle w:val="EMPTYCELLSTYLE"/>
              <w:widowControl w:val="0"/>
              <w:rPr>
                <w:rFonts w:ascii="Arial" w:hAnsi="Arial" w:cs="Arial"/>
                <w:sz w:val="20"/>
              </w:rPr>
            </w:pP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2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1040" w:type="dxa"/>
            <w:shd w:val="clear" w:color="auto" w:fill="auto"/>
          </w:tcPr>
          <w:p w:rsidR="004E11A4" w:rsidRPr="009504A4" w:rsidRDefault="004E11A4" w:rsidP="00852745">
            <w:pPr>
              <w:pStyle w:val="EMPTYCELLSTYLE"/>
              <w:widowControl w:val="0"/>
              <w:rPr>
                <w:rFonts w:ascii="Arial" w:hAnsi="Arial" w:cs="Arial"/>
                <w:sz w:val="20"/>
              </w:rPr>
            </w:pPr>
          </w:p>
        </w:tc>
        <w:tc>
          <w:tcPr>
            <w:tcW w:w="560" w:type="dxa"/>
            <w:shd w:val="clear" w:color="auto" w:fill="auto"/>
          </w:tcPr>
          <w:p w:rsidR="004E11A4" w:rsidRPr="009504A4" w:rsidRDefault="004E11A4" w:rsidP="00852745">
            <w:pPr>
              <w:pStyle w:val="EMPTYCELLSTYLE"/>
              <w:widowControl w:val="0"/>
              <w:rPr>
                <w:rFonts w:ascii="Arial" w:hAnsi="Arial" w:cs="Arial"/>
                <w:sz w:val="20"/>
              </w:rPr>
            </w:pPr>
          </w:p>
        </w:tc>
        <w:tc>
          <w:tcPr>
            <w:tcW w:w="799" w:type="dxa"/>
            <w:shd w:val="clear" w:color="auto" w:fill="auto"/>
          </w:tcPr>
          <w:p w:rsidR="004E11A4" w:rsidRPr="009504A4" w:rsidRDefault="004E11A4" w:rsidP="00852745">
            <w:pPr>
              <w:pStyle w:val="EMPTYCELLSTYLE"/>
              <w:widowControl w:val="0"/>
              <w:rPr>
                <w:rFonts w:ascii="Arial" w:hAnsi="Arial" w:cs="Arial"/>
                <w:sz w:val="20"/>
              </w:rPr>
            </w:pPr>
          </w:p>
        </w:tc>
        <w:tc>
          <w:tcPr>
            <w:tcW w:w="3480" w:type="dxa"/>
            <w:shd w:val="clear" w:color="auto" w:fill="auto"/>
          </w:tcPr>
          <w:p w:rsidR="004E11A4" w:rsidRPr="009504A4" w:rsidRDefault="004E11A4" w:rsidP="00852745">
            <w:pPr>
              <w:pStyle w:val="EMPTYCELLSTYLE"/>
              <w:widowControl w:val="0"/>
              <w:rPr>
                <w:rFonts w:ascii="Arial" w:hAnsi="Arial" w:cs="Arial"/>
                <w:sz w:val="20"/>
              </w:rPr>
            </w:pPr>
          </w:p>
        </w:tc>
        <w:tc>
          <w:tcPr>
            <w:tcW w:w="441"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480" w:type="dxa"/>
            <w:shd w:val="clear" w:color="auto" w:fill="auto"/>
          </w:tcPr>
          <w:p w:rsidR="004E11A4" w:rsidRPr="009504A4" w:rsidRDefault="004E11A4" w:rsidP="00852745">
            <w:pPr>
              <w:pStyle w:val="EMPTYCELLSTYLE"/>
              <w:widowControl w:val="0"/>
              <w:rPr>
                <w:rFonts w:ascii="Arial" w:hAnsi="Arial" w:cs="Arial"/>
                <w:sz w:val="20"/>
              </w:rPr>
            </w:pPr>
          </w:p>
        </w:tc>
        <w:tc>
          <w:tcPr>
            <w:tcW w:w="781" w:type="dxa"/>
            <w:shd w:val="clear" w:color="auto" w:fill="auto"/>
          </w:tcPr>
          <w:p w:rsidR="004E11A4" w:rsidRPr="009504A4" w:rsidRDefault="004E11A4" w:rsidP="00852745">
            <w:pPr>
              <w:pStyle w:val="EMPTYCELLSTYLE"/>
              <w:widowControl w:val="0"/>
              <w:rPr>
                <w:rFonts w:ascii="Arial" w:hAnsi="Arial" w:cs="Arial"/>
                <w:sz w:val="20"/>
              </w:rPr>
            </w:pPr>
          </w:p>
        </w:tc>
        <w:tc>
          <w:tcPr>
            <w:tcW w:w="819"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481"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920" w:type="dxa"/>
            <w:shd w:val="clear" w:color="auto" w:fill="auto"/>
          </w:tcPr>
          <w:p w:rsidR="004E11A4" w:rsidRPr="009504A4" w:rsidRDefault="004E11A4" w:rsidP="00852745">
            <w:pPr>
              <w:pStyle w:val="EMPTYCELLSTYLE"/>
              <w:widowControl w:val="0"/>
              <w:rPr>
                <w:rFonts w:ascii="Arial" w:hAnsi="Arial" w:cs="Arial"/>
                <w:sz w:val="20"/>
              </w:rPr>
            </w:pPr>
          </w:p>
        </w:tc>
        <w:tc>
          <w:tcPr>
            <w:tcW w:w="76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40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vAlign w:val="bottom"/>
          </w:tcPr>
          <w:p w:rsidR="004E11A4" w:rsidRPr="009504A4" w:rsidRDefault="004E11A4" w:rsidP="00852745">
            <w:pPr>
              <w:rPr>
                <w:rFonts w:ascii="Arial" w:hAnsi="Arial" w:cs="Arial"/>
                <w:sz w:val="20"/>
                <w:szCs w:val="20"/>
              </w:rPr>
            </w:pPr>
            <w:r w:rsidRPr="009504A4">
              <w:rPr>
                <w:rFonts w:ascii="Arial" w:eastAsia="Arial Narrow" w:hAnsi="Arial" w:cs="Arial"/>
                <w:b/>
                <w:sz w:val="20"/>
                <w:szCs w:val="20"/>
              </w:rPr>
              <w:t>Programação</w:t>
            </w:r>
          </w:p>
        </w:tc>
        <w:tc>
          <w:tcPr>
            <w:tcW w:w="1600" w:type="dxa"/>
            <w:shd w:val="clear" w:color="auto" w:fill="auto"/>
            <w:tcMar>
              <w:left w:w="0" w:type="dxa"/>
              <w:right w:w="0" w:type="dxa"/>
            </w:tcMar>
            <w:vAlign w:val="bottom"/>
          </w:tcPr>
          <w:p w:rsidR="004E11A4" w:rsidRPr="009504A4" w:rsidRDefault="004E11A4" w:rsidP="00852745">
            <w:pPr>
              <w:jc w:val="right"/>
              <w:rPr>
                <w:rFonts w:ascii="Arial" w:hAnsi="Arial" w:cs="Arial"/>
                <w:sz w:val="20"/>
                <w:szCs w:val="20"/>
              </w:rPr>
            </w:pPr>
            <w:r w:rsidRPr="009504A4">
              <w:rPr>
                <w:rFonts w:ascii="Arial" w:eastAsia="Arial Narrow" w:hAnsi="Arial" w:cs="Arial"/>
                <w:b/>
                <w:sz w:val="20"/>
                <w:szCs w:val="20"/>
              </w:rPr>
              <w:t>LOA</w:t>
            </w:r>
            <w:r w:rsidRPr="009504A4">
              <w:rPr>
                <w:rFonts w:ascii="Arial" w:eastAsia="Arial Narrow" w:hAnsi="Arial" w:cs="Arial"/>
                <w:b/>
                <w:sz w:val="20"/>
                <w:szCs w:val="20"/>
              </w:rPr>
              <w:br/>
              <w:t>(A)</w:t>
            </w:r>
          </w:p>
        </w:tc>
        <w:tc>
          <w:tcPr>
            <w:tcW w:w="1599" w:type="dxa"/>
            <w:gridSpan w:val="2"/>
            <w:shd w:val="clear" w:color="auto" w:fill="auto"/>
            <w:tcMar>
              <w:left w:w="0" w:type="dxa"/>
              <w:right w:w="0" w:type="dxa"/>
            </w:tcMar>
            <w:vAlign w:val="bottom"/>
          </w:tcPr>
          <w:p w:rsidR="004E11A4" w:rsidRPr="009504A4" w:rsidRDefault="004E11A4" w:rsidP="00852745">
            <w:pPr>
              <w:jc w:val="right"/>
              <w:rPr>
                <w:rFonts w:ascii="Arial" w:hAnsi="Arial" w:cs="Arial"/>
                <w:sz w:val="20"/>
                <w:szCs w:val="20"/>
              </w:rPr>
            </w:pPr>
            <w:r w:rsidRPr="009504A4">
              <w:rPr>
                <w:rFonts w:ascii="Arial" w:eastAsia="Arial Narrow" w:hAnsi="Arial" w:cs="Arial"/>
                <w:b/>
                <w:sz w:val="20"/>
                <w:szCs w:val="20"/>
              </w:rPr>
              <w:t>Dotação</w:t>
            </w:r>
            <w:r w:rsidRPr="009504A4">
              <w:rPr>
                <w:rFonts w:ascii="Arial" w:eastAsia="Arial Narrow" w:hAnsi="Arial" w:cs="Arial"/>
                <w:b/>
                <w:sz w:val="20"/>
                <w:szCs w:val="20"/>
              </w:rPr>
              <w:br/>
              <w:t>Atual (B)</w:t>
            </w:r>
          </w:p>
        </w:tc>
        <w:tc>
          <w:tcPr>
            <w:tcW w:w="1600" w:type="dxa"/>
            <w:gridSpan w:val="2"/>
            <w:shd w:val="clear" w:color="auto" w:fill="auto"/>
            <w:tcMar>
              <w:left w:w="0" w:type="dxa"/>
              <w:right w:w="0" w:type="dxa"/>
            </w:tcMar>
            <w:vAlign w:val="bottom"/>
          </w:tcPr>
          <w:p w:rsidR="004E11A4" w:rsidRPr="009504A4" w:rsidRDefault="004E11A4" w:rsidP="00852745">
            <w:pPr>
              <w:jc w:val="right"/>
              <w:rPr>
                <w:rFonts w:ascii="Arial" w:hAnsi="Arial" w:cs="Arial"/>
                <w:sz w:val="20"/>
                <w:szCs w:val="20"/>
              </w:rPr>
            </w:pPr>
            <w:r w:rsidRPr="009504A4">
              <w:rPr>
                <w:rFonts w:ascii="Arial" w:eastAsia="Arial Narrow" w:hAnsi="Arial" w:cs="Arial"/>
                <w:b/>
                <w:sz w:val="20"/>
                <w:szCs w:val="20"/>
              </w:rPr>
              <w:t>Créditos em</w:t>
            </w:r>
            <w:r w:rsidRPr="009504A4">
              <w:rPr>
                <w:rFonts w:ascii="Arial" w:eastAsia="Arial Narrow" w:hAnsi="Arial" w:cs="Arial"/>
                <w:b/>
                <w:sz w:val="20"/>
                <w:szCs w:val="20"/>
              </w:rPr>
              <w:br/>
              <w:t>Tramitação (C)</w:t>
            </w:r>
          </w:p>
        </w:tc>
        <w:tc>
          <w:tcPr>
            <w:tcW w:w="1600" w:type="dxa"/>
            <w:shd w:val="clear" w:color="auto" w:fill="auto"/>
            <w:tcMar>
              <w:left w:w="0" w:type="dxa"/>
              <w:right w:w="0" w:type="dxa"/>
            </w:tcMar>
            <w:vAlign w:val="bottom"/>
          </w:tcPr>
          <w:p w:rsidR="004E11A4" w:rsidRPr="009504A4" w:rsidRDefault="004E11A4" w:rsidP="00852745">
            <w:pPr>
              <w:jc w:val="right"/>
              <w:rPr>
                <w:rFonts w:ascii="Arial" w:hAnsi="Arial" w:cs="Arial"/>
                <w:sz w:val="20"/>
                <w:szCs w:val="20"/>
              </w:rPr>
            </w:pPr>
            <w:r w:rsidRPr="009504A4">
              <w:rPr>
                <w:rFonts w:ascii="Arial" w:eastAsia="Arial Narrow" w:hAnsi="Arial" w:cs="Arial"/>
                <w:b/>
                <w:sz w:val="20"/>
                <w:szCs w:val="20"/>
              </w:rPr>
              <w:t>Valor deste</w:t>
            </w:r>
            <w:r w:rsidRPr="009504A4">
              <w:rPr>
                <w:rFonts w:ascii="Arial" w:eastAsia="Arial Narrow" w:hAnsi="Arial" w:cs="Arial"/>
                <w:b/>
                <w:sz w:val="20"/>
                <w:szCs w:val="20"/>
              </w:rPr>
              <w:br/>
              <w:t>Crédito (D)</w:t>
            </w:r>
          </w:p>
        </w:tc>
        <w:tc>
          <w:tcPr>
            <w:tcW w:w="1600" w:type="dxa"/>
            <w:gridSpan w:val="2"/>
            <w:shd w:val="clear" w:color="auto" w:fill="auto"/>
            <w:tcMar>
              <w:left w:w="0" w:type="dxa"/>
              <w:right w:w="0" w:type="dxa"/>
            </w:tcMar>
            <w:vAlign w:val="bottom"/>
          </w:tcPr>
          <w:p w:rsidR="004E11A4" w:rsidRPr="009504A4" w:rsidRDefault="004E11A4" w:rsidP="00852745">
            <w:pPr>
              <w:jc w:val="right"/>
              <w:rPr>
                <w:rFonts w:ascii="Arial" w:hAnsi="Arial" w:cs="Arial"/>
                <w:sz w:val="20"/>
                <w:szCs w:val="20"/>
              </w:rPr>
            </w:pPr>
            <w:r w:rsidRPr="009504A4">
              <w:rPr>
                <w:rFonts w:ascii="Arial" w:eastAsia="Arial Narrow" w:hAnsi="Arial" w:cs="Arial"/>
                <w:b/>
                <w:sz w:val="20"/>
                <w:szCs w:val="20"/>
              </w:rPr>
              <w:t>Dotação Resultante</w:t>
            </w:r>
            <w:r w:rsidRPr="009504A4">
              <w:rPr>
                <w:rFonts w:ascii="Arial" w:eastAsia="Arial Narrow" w:hAnsi="Arial" w:cs="Arial"/>
                <w:b/>
                <w:sz w:val="20"/>
                <w:szCs w:val="20"/>
              </w:rPr>
              <w:br/>
              <w:t>(E) = B + C + D</w:t>
            </w:r>
          </w:p>
        </w:tc>
        <w:tc>
          <w:tcPr>
            <w:tcW w:w="1720" w:type="dxa"/>
            <w:gridSpan w:val="3"/>
            <w:shd w:val="clear" w:color="auto" w:fill="auto"/>
            <w:tcMar>
              <w:left w:w="0" w:type="dxa"/>
              <w:right w:w="0" w:type="dxa"/>
            </w:tcMar>
            <w:vAlign w:val="bottom"/>
          </w:tcPr>
          <w:p w:rsidR="004E11A4" w:rsidRPr="009504A4" w:rsidRDefault="004E11A4" w:rsidP="00852745">
            <w:pPr>
              <w:jc w:val="right"/>
              <w:rPr>
                <w:rFonts w:ascii="Arial" w:hAnsi="Arial" w:cs="Arial"/>
                <w:sz w:val="20"/>
                <w:szCs w:val="20"/>
              </w:rPr>
            </w:pPr>
            <w:r w:rsidRPr="009504A4">
              <w:rPr>
                <w:rFonts w:ascii="Arial" w:eastAsia="Arial Narrow" w:hAnsi="Arial" w:cs="Arial"/>
                <w:b/>
                <w:sz w:val="20"/>
                <w:szCs w:val="20"/>
              </w:rPr>
              <w:t>Desvio em Relação à</w:t>
            </w:r>
            <w:r w:rsidRPr="009504A4">
              <w:rPr>
                <w:rFonts w:ascii="Arial" w:eastAsia="Arial Narrow" w:hAnsi="Arial" w:cs="Arial"/>
                <w:b/>
                <w:sz w:val="20"/>
                <w:szCs w:val="20"/>
              </w:rPr>
              <w:br/>
              <w:t>LOA (F) = (E - A) / A</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2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1040" w:type="dxa"/>
            <w:shd w:val="clear" w:color="auto" w:fill="auto"/>
          </w:tcPr>
          <w:p w:rsidR="004E11A4" w:rsidRPr="009504A4" w:rsidRDefault="004E11A4" w:rsidP="00852745">
            <w:pPr>
              <w:pStyle w:val="EMPTYCELLSTYLE"/>
              <w:widowControl w:val="0"/>
              <w:rPr>
                <w:rFonts w:ascii="Arial" w:hAnsi="Arial" w:cs="Arial"/>
                <w:sz w:val="20"/>
              </w:rPr>
            </w:pPr>
          </w:p>
        </w:tc>
        <w:tc>
          <w:tcPr>
            <w:tcW w:w="560" w:type="dxa"/>
            <w:shd w:val="clear" w:color="auto" w:fill="auto"/>
          </w:tcPr>
          <w:p w:rsidR="004E11A4" w:rsidRPr="009504A4" w:rsidRDefault="004E11A4" w:rsidP="00852745">
            <w:pPr>
              <w:pStyle w:val="EMPTYCELLSTYLE"/>
              <w:widowControl w:val="0"/>
              <w:rPr>
                <w:rFonts w:ascii="Arial" w:hAnsi="Arial" w:cs="Arial"/>
                <w:sz w:val="20"/>
              </w:rPr>
            </w:pPr>
          </w:p>
        </w:tc>
        <w:tc>
          <w:tcPr>
            <w:tcW w:w="799" w:type="dxa"/>
            <w:shd w:val="clear" w:color="auto" w:fill="auto"/>
          </w:tcPr>
          <w:p w:rsidR="004E11A4" w:rsidRPr="009504A4" w:rsidRDefault="004E11A4" w:rsidP="00852745">
            <w:pPr>
              <w:pStyle w:val="EMPTYCELLSTYLE"/>
              <w:widowControl w:val="0"/>
              <w:rPr>
                <w:rFonts w:ascii="Arial" w:hAnsi="Arial" w:cs="Arial"/>
                <w:sz w:val="20"/>
              </w:rPr>
            </w:pPr>
          </w:p>
        </w:tc>
        <w:tc>
          <w:tcPr>
            <w:tcW w:w="3480" w:type="dxa"/>
            <w:shd w:val="clear" w:color="auto" w:fill="auto"/>
          </w:tcPr>
          <w:p w:rsidR="004E11A4" w:rsidRPr="009504A4" w:rsidRDefault="004E11A4" w:rsidP="00852745">
            <w:pPr>
              <w:pStyle w:val="EMPTYCELLSTYLE"/>
              <w:widowControl w:val="0"/>
              <w:rPr>
                <w:rFonts w:ascii="Arial" w:hAnsi="Arial" w:cs="Arial"/>
                <w:sz w:val="20"/>
              </w:rPr>
            </w:pPr>
          </w:p>
        </w:tc>
        <w:tc>
          <w:tcPr>
            <w:tcW w:w="441"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480" w:type="dxa"/>
            <w:shd w:val="clear" w:color="auto" w:fill="auto"/>
          </w:tcPr>
          <w:p w:rsidR="004E11A4" w:rsidRPr="009504A4" w:rsidRDefault="004E11A4" w:rsidP="00852745">
            <w:pPr>
              <w:pStyle w:val="EMPTYCELLSTYLE"/>
              <w:widowControl w:val="0"/>
              <w:rPr>
                <w:rFonts w:ascii="Arial" w:hAnsi="Arial" w:cs="Arial"/>
                <w:sz w:val="20"/>
              </w:rPr>
            </w:pPr>
          </w:p>
        </w:tc>
        <w:tc>
          <w:tcPr>
            <w:tcW w:w="781" w:type="dxa"/>
            <w:shd w:val="clear" w:color="auto" w:fill="auto"/>
          </w:tcPr>
          <w:p w:rsidR="004E11A4" w:rsidRPr="009504A4" w:rsidRDefault="004E11A4" w:rsidP="00852745">
            <w:pPr>
              <w:pStyle w:val="EMPTYCELLSTYLE"/>
              <w:widowControl w:val="0"/>
              <w:rPr>
                <w:rFonts w:ascii="Arial" w:hAnsi="Arial" w:cs="Arial"/>
                <w:sz w:val="20"/>
              </w:rPr>
            </w:pPr>
          </w:p>
        </w:tc>
        <w:tc>
          <w:tcPr>
            <w:tcW w:w="819"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481"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920" w:type="dxa"/>
            <w:shd w:val="clear" w:color="auto" w:fill="auto"/>
          </w:tcPr>
          <w:p w:rsidR="004E11A4" w:rsidRPr="009504A4" w:rsidRDefault="004E11A4" w:rsidP="00852745">
            <w:pPr>
              <w:pStyle w:val="EMPTYCELLSTYLE"/>
              <w:widowControl w:val="0"/>
              <w:rPr>
                <w:rFonts w:ascii="Arial" w:hAnsi="Arial" w:cs="Arial"/>
                <w:sz w:val="20"/>
              </w:rPr>
            </w:pPr>
          </w:p>
        </w:tc>
        <w:tc>
          <w:tcPr>
            <w:tcW w:w="76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2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16079" w:type="dxa"/>
            <w:gridSpan w:val="17"/>
            <w:tcBorders>
              <w:top w:val="single" w:sz="8" w:space="0" w:color="000000"/>
            </w:tcBorders>
            <w:shd w:val="clear" w:color="auto" w:fill="FFFFFF"/>
            <w:tcMar>
              <w:left w:w="0" w:type="dxa"/>
              <w:right w:w="0" w:type="dxa"/>
            </w:tcMar>
          </w:tcPr>
          <w:p w:rsidR="004E11A4" w:rsidRPr="009504A4" w:rsidRDefault="004E11A4" w:rsidP="00852745">
            <w:pPr>
              <w:pStyle w:val="EMPTYCELLSTYLE"/>
              <w:widowControl w:val="0"/>
              <w:rPr>
                <w:rFonts w:ascii="Arial" w:hAnsi="Arial" w:cs="Arial"/>
                <w:sz w:val="20"/>
              </w:rPr>
            </w:pP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4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1040" w:type="dxa"/>
            <w:shd w:val="clear" w:color="auto" w:fill="auto"/>
          </w:tcPr>
          <w:p w:rsidR="004E11A4" w:rsidRPr="009504A4" w:rsidRDefault="004E11A4" w:rsidP="00852745">
            <w:pPr>
              <w:pStyle w:val="EMPTYCELLSTYLE"/>
              <w:widowControl w:val="0"/>
              <w:rPr>
                <w:rFonts w:ascii="Arial" w:hAnsi="Arial" w:cs="Arial"/>
                <w:sz w:val="20"/>
              </w:rPr>
            </w:pPr>
          </w:p>
        </w:tc>
        <w:tc>
          <w:tcPr>
            <w:tcW w:w="560" w:type="dxa"/>
            <w:shd w:val="clear" w:color="auto" w:fill="auto"/>
          </w:tcPr>
          <w:p w:rsidR="004E11A4" w:rsidRPr="009504A4" w:rsidRDefault="004E11A4" w:rsidP="00852745">
            <w:pPr>
              <w:pStyle w:val="EMPTYCELLSTYLE"/>
              <w:widowControl w:val="0"/>
              <w:rPr>
                <w:rFonts w:ascii="Arial" w:hAnsi="Arial" w:cs="Arial"/>
                <w:sz w:val="20"/>
              </w:rPr>
            </w:pPr>
          </w:p>
        </w:tc>
        <w:tc>
          <w:tcPr>
            <w:tcW w:w="799" w:type="dxa"/>
            <w:shd w:val="clear" w:color="auto" w:fill="auto"/>
          </w:tcPr>
          <w:p w:rsidR="004E11A4" w:rsidRPr="009504A4" w:rsidRDefault="004E11A4" w:rsidP="00852745">
            <w:pPr>
              <w:pStyle w:val="EMPTYCELLSTYLE"/>
              <w:widowControl w:val="0"/>
              <w:rPr>
                <w:rFonts w:ascii="Arial" w:hAnsi="Arial" w:cs="Arial"/>
                <w:sz w:val="20"/>
              </w:rPr>
            </w:pPr>
          </w:p>
        </w:tc>
        <w:tc>
          <w:tcPr>
            <w:tcW w:w="3480" w:type="dxa"/>
            <w:shd w:val="clear" w:color="auto" w:fill="auto"/>
          </w:tcPr>
          <w:p w:rsidR="004E11A4" w:rsidRPr="009504A4" w:rsidRDefault="004E11A4" w:rsidP="00852745">
            <w:pPr>
              <w:pStyle w:val="EMPTYCELLSTYLE"/>
              <w:widowControl w:val="0"/>
              <w:rPr>
                <w:rFonts w:ascii="Arial" w:hAnsi="Arial" w:cs="Arial"/>
                <w:sz w:val="20"/>
              </w:rPr>
            </w:pPr>
          </w:p>
        </w:tc>
        <w:tc>
          <w:tcPr>
            <w:tcW w:w="441"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480" w:type="dxa"/>
            <w:shd w:val="clear" w:color="auto" w:fill="auto"/>
          </w:tcPr>
          <w:p w:rsidR="004E11A4" w:rsidRPr="009504A4" w:rsidRDefault="004E11A4" w:rsidP="00852745">
            <w:pPr>
              <w:pStyle w:val="EMPTYCELLSTYLE"/>
              <w:widowControl w:val="0"/>
              <w:rPr>
                <w:rFonts w:ascii="Arial" w:hAnsi="Arial" w:cs="Arial"/>
                <w:sz w:val="20"/>
              </w:rPr>
            </w:pPr>
          </w:p>
        </w:tc>
        <w:tc>
          <w:tcPr>
            <w:tcW w:w="781" w:type="dxa"/>
            <w:shd w:val="clear" w:color="auto" w:fill="auto"/>
          </w:tcPr>
          <w:p w:rsidR="004E11A4" w:rsidRPr="009504A4" w:rsidRDefault="004E11A4" w:rsidP="00852745">
            <w:pPr>
              <w:pStyle w:val="EMPTYCELLSTYLE"/>
              <w:widowControl w:val="0"/>
              <w:rPr>
                <w:rFonts w:ascii="Arial" w:hAnsi="Arial" w:cs="Arial"/>
                <w:sz w:val="20"/>
              </w:rPr>
            </w:pPr>
          </w:p>
        </w:tc>
        <w:tc>
          <w:tcPr>
            <w:tcW w:w="819"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481"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920" w:type="dxa"/>
            <w:shd w:val="clear" w:color="auto" w:fill="auto"/>
          </w:tcPr>
          <w:p w:rsidR="004E11A4" w:rsidRPr="009504A4" w:rsidRDefault="004E11A4" w:rsidP="00852745">
            <w:pPr>
              <w:pStyle w:val="EMPTYCELLSTYLE"/>
              <w:widowControl w:val="0"/>
              <w:rPr>
                <w:rFonts w:ascii="Arial" w:hAnsi="Arial" w:cs="Arial"/>
                <w:sz w:val="20"/>
              </w:rPr>
            </w:pPr>
          </w:p>
        </w:tc>
        <w:tc>
          <w:tcPr>
            <w:tcW w:w="76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0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10.30212.04.125.2201.21D5.5664 - Gestão de Políticas de Proteção de Dados - Em Brasília - DF</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36.660.127</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36.660.127</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-24.655.820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12.004.307</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-67,26 %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0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10.53201.18.544.2221.21DE.0001 - Estudos e Projetos de Infraestrutura para Segurança Hídrica - Nacional</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11.063.376</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11.063.376</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-6.172.163</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4.891.213</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-55,79 %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0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10.68902.26.781.3004.15V1.0001 - Instalação de equipamentos de auxílios à navegação Aérea - Nacional</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56.940.211</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56.940.211</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-27.000.000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29.940.211</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-47,42 %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6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10.26290.12.128.0032.4572.0053 - Capacitação de Servidores Públicos Federais em Processo de Qualificação e Requalificação - No Distrito Federal</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849.925</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849.925</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-400.000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449.925</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-47,06 %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0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10.52931.05.125.6012.21BY.0001 - Fiscalização da Navegação Aquaviária - Nacional</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7.909.700</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4.579.318</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-386.126</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4.193.192</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-46,99 %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6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10.42207.13.392.5025.14U2.0001 - Implantação, Instalação e Modernização de Espaços e Equipamentos Culturais - Nacional</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81.996.788</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54.502.551</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-3.652.603</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50.849.948</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-37,99 %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0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10.67101.14.122.0032.2000.0001 - Administração da Unidade - Nacional</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46.056.425</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46.056.425</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-16.733.059</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29.323.366</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-36,33 %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6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10.68902.26.781.3004.14UB.5075 - Reforma e Reaparelhamento de Aeroportos e Aeródromos de Interesse Regional - No Município de Santo Ângelo - RS</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822.290</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822.290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-297.290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525.000</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-36,15 %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6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10.68902.26.781.3004.15UW.4219 - Reforma e reaparelhamento do Aeroporto de Maringá/PR - No Município de Maringá - PR</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42.578.323</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42.578.323</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-15.000.000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27.578.323</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-35,23 %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6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10.53202.20.608.2217.214S.6000 - Estruturação e Dinamização de Atividades Produtivas - Rotas de Integração Nacional - Na Amazônia Legal</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3.433.412</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3.433.412</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-1.200.000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2.233.412</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-34,95 %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6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10.39252.26.784.3005.123M.0001 - Melhoramentos no Canal de Navegação da Hidrovia do Rio Tocantins - Nacional</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336.029.868</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336.029.868</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-114.302.669</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221.727.199</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-34,02 %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6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10.52931.05.482.0032.21D0.0001 - Reforma, Manutenção e Readequação de Próprios Nacionais Residenciais para os Comandos Militares - Nacional</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13.791.139</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9.880.754</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-548.959</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9.331.795</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-32,33 %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0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10.44102.18.541.1041.20WA.0001 - Cadastro, Recomposição e Produção Florestal - Nacional</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26.078.059</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26.078.059</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-8.196.417</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17.881.642</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-31,43 %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6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20.55901.08.125.5031.2589.0001 - Avaliação e Operacionalização do Benefício de Prestação Continuada (BPC) e Manutenção da Renda Mensal Vitalícia (RMV) - Nacional</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8.536.949</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8.536.949</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-2.600.000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5.936.949</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-30,46 %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6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20.55101.08.244.5033.2792.0001 - Distribuição de Alimentos a Grupos Populacionais Tradicionais e Específicos e a Famílias em Situação de Insegurança Alimentar e Nutricional Temporária - Nacional</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68.384.101</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68.384.101</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-19.484.770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48.899.331</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-28,49 %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0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10.26298.12.368.5011.0509.0001 - Apoio ao Desenvolvimento da Educação Básica - Nacional</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2.580.160.974</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2.002.555.442</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-10.118.119</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-60.000.000</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1.932.437.323</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-25,10 %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0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10.26298.12.368.5011.0509.0001 - Apoio ao Desenvolvimento da Educação Básica - Nacional</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2.580.160.974</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2.002.555.442</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-60.000.000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-10.118.119</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1.932.437.323</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-25,10 %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30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10.52932.05.363.6011.2510.0001 - Prestação de Ensino Profissional Marítimo - Nacional</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66.067.131</w:t>
            </w:r>
          </w:p>
        </w:tc>
        <w:tc>
          <w:tcPr>
            <w:tcW w:w="1599"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52.693.257</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0</w:t>
            </w:r>
          </w:p>
        </w:tc>
        <w:tc>
          <w:tcPr>
            <w:tcW w:w="1600" w:type="dxa"/>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-2.063.364</w:t>
            </w:r>
          </w:p>
        </w:tc>
        <w:tc>
          <w:tcPr>
            <w:tcW w:w="1600" w:type="dxa"/>
            <w:gridSpan w:val="2"/>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50.629.893</w:t>
            </w:r>
          </w:p>
        </w:tc>
        <w:tc>
          <w:tcPr>
            <w:tcW w:w="1720" w:type="dxa"/>
            <w:gridSpan w:val="3"/>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-23,37 %</w:t>
            </w: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8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1040" w:type="dxa"/>
            <w:shd w:val="clear" w:color="auto" w:fill="auto"/>
          </w:tcPr>
          <w:p w:rsidR="004E11A4" w:rsidRPr="009504A4" w:rsidRDefault="004E11A4" w:rsidP="00852745">
            <w:pPr>
              <w:pStyle w:val="EMPTYCELLSTYLE"/>
              <w:widowControl w:val="0"/>
              <w:rPr>
                <w:rFonts w:ascii="Arial" w:hAnsi="Arial" w:cs="Arial"/>
                <w:sz w:val="20"/>
              </w:rPr>
            </w:pPr>
          </w:p>
        </w:tc>
        <w:tc>
          <w:tcPr>
            <w:tcW w:w="560" w:type="dxa"/>
            <w:shd w:val="clear" w:color="auto" w:fill="auto"/>
          </w:tcPr>
          <w:p w:rsidR="004E11A4" w:rsidRPr="009504A4" w:rsidRDefault="004E11A4" w:rsidP="00852745">
            <w:pPr>
              <w:pStyle w:val="EMPTYCELLSTYLE"/>
              <w:widowControl w:val="0"/>
              <w:rPr>
                <w:rFonts w:ascii="Arial" w:hAnsi="Arial" w:cs="Arial"/>
                <w:sz w:val="20"/>
              </w:rPr>
            </w:pPr>
          </w:p>
        </w:tc>
        <w:tc>
          <w:tcPr>
            <w:tcW w:w="799" w:type="dxa"/>
            <w:shd w:val="clear" w:color="auto" w:fill="auto"/>
          </w:tcPr>
          <w:p w:rsidR="004E11A4" w:rsidRPr="009504A4" w:rsidRDefault="004E11A4" w:rsidP="00852745">
            <w:pPr>
              <w:pStyle w:val="EMPTYCELLSTYLE"/>
              <w:widowControl w:val="0"/>
              <w:rPr>
                <w:rFonts w:ascii="Arial" w:hAnsi="Arial" w:cs="Arial"/>
                <w:sz w:val="20"/>
              </w:rPr>
            </w:pPr>
          </w:p>
        </w:tc>
        <w:tc>
          <w:tcPr>
            <w:tcW w:w="3480" w:type="dxa"/>
            <w:shd w:val="clear" w:color="auto" w:fill="auto"/>
          </w:tcPr>
          <w:p w:rsidR="004E11A4" w:rsidRPr="009504A4" w:rsidRDefault="004E11A4" w:rsidP="00852745">
            <w:pPr>
              <w:pStyle w:val="EMPTYCELLSTYLE"/>
              <w:widowControl w:val="0"/>
              <w:rPr>
                <w:rFonts w:ascii="Arial" w:hAnsi="Arial" w:cs="Arial"/>
                <w:sz w:val="20"/>
              </w:rPr>
            </w:pPr>
          </w:p>
        </w:tc>
        <w:tc>
          <w:tcPr>
            <w:tcW w:w="441"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480" w:type="dxa"/>
            <w:shd w:val="clear" w:color="auto" w:fill="auto"/>
          </w:tcPr>
          <w:p w:rsidR="004E11A4" w:rsidRPr="009504A4" w:rsidRDefault="004E11A4" w:rsidP="00852745">
            <w:pPr>
              <w:pStyle w:val="EMPTYCELLSTYLE"/>
              <w:widowControl w:val="0"/>
              <w:rPr>
                <w:rFonts w:ascii="Arial" w:hAnsi="Arial" w:cs="Arial"/>
                <w:sz w:val="20"/>
              </w:rPr>
            </w:pPr>
          </w:p>
        </w:tc>
        <w:tc>
          <w:tcPr>
            <w:tcW w:w="781" w:type="dxa"/>
            <w:shd w:val="clear" w:color="auto" w:fill="auto"/>
          </w:tcPr>
          <w:p w:rsidR="004E11A4" w:rsidRPr="009504A4" w:rsidRDefault="004E11A4" w:rsidP="00852745">
            <w:pPr>
              <w:pStyle w:val="EMPTYCELLSTYLE"/>
              <w:widowControl w:val="0"/>
              <w:rPr>
                <w:rFonts w:ascii="Arial" w:hAnsi="Arial" w:cs="Arial"/>
                <w:sz w:val="20"/>
              </w:rPr>
            </w:pPr>
          </w:p>
        </w:tc>
        <w:tc>
          <w:tcPr>
            <w:tcW w:w="819"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481"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920" w:type="dxa"/>
            <w:shd w:val="clear" w:color="auto" w:fill="auto"/>
          </w:tcPr>
          <w:p w:rsidR="004E11A4" w:rsidRPr="009504A4" w:rsidRDefault="004E11A4" w:rsidP="00852745">
            <w:pPr>
              <w:pStyle w:val="EMPTYCELLSTYLE"/>
              <w:widowControl w:val="0"/>
              <w:rPr>
                <w:rFonts w:ascii="Arial" w:hAnsi="Arial" w:cs="Arial"/>
                <w:sz w:val="20"/>
              </w:rPr>
            </w:pPr>
          </w:p>
        </w:tc>
        <w:tc>
          <w:tcPr>
            <w:tcW w:w="76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2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16079" w:type="dxa"/>
            <w:gridSpan w:val="17"/>
            <w:tcBorders>
              <w:top w:val="single" w:sz="8" w:space="0" w:color="000000"/>
            </w:tcBorders>
            <w:shd w:val="clear" w:color="auto" w:fill="FFFFFF"/>
            <w:tcMar>
              <w:left w:w="0" w:type="dxa"/>
              <w:right w:w="0" w:type="dxa"/>
            </w:tcMar>
          </w:tcPr>
          <w:p w:rsidR="004E11A4" w:rsidRPr="009504A4" w:rsidRDefault="004E11A4" w:rsidP="00852745">
            <w:pPr>
              <w:pStyle w:val="EMPTYCELLSTYLE"/>
              <w:widowControl w:val="0"/>
              <w:rPr>
                <w:rFonts w:ascii="Arial" w:hAnsi="Arial" w:cs="Arial"/>
                <w:sz w:val="20"/>
              </w:rPr>
            </w:pP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6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1040" w:type="dxa"/>
            <w:shd w:val="clear" w:color="auto" w:fill="auto"/>
          </w:tcPr>
          <w:p w:rsidR="004E11A4" w:rsidRPr="009504A4" w:rsidRDefault="004E11A4" w:rsidP="00852745">
            <w:pPr>
              <w:pStyle w:val="EMPTYCELLSTYLE"/>
              <w:widowControl w:val="0"/>
              <w:rPr>
                <w:rFonts w:ascii="Arial" w:hAnsi="Arial" w:cs="Arial"/>
                <w:sz w:val="20"/>
              </w:rPr>
            </w:pPr>
          </w:p>
        </w:tc>
        <w:tc>
          <w:tcPr>
            <w:tcW w:w="560" w:type="dxa"/>
            <w:shd w:val="clear" w:color="auto" w:fill="auto"/>
          </w:tcPr>
          <w:p w:rsidR="004E11A4" w:rsidRPr="009504A4" w:rsidRDefault="004E11A4" w:rsidP="00852745">
            <w:pPr>
              <w:pStyle w:val="EMPTYCELLSTYLE"/>
              <w:widowControl w:val="0"/>
              <w:rPr>
                <w:rFonts w:ascii="Arial" w:hAnsi="Arial" w:cs="Arial"/>
                <w:sz w:val="20"/>
              </w:rPr>
            </w:pPr>
          </w:p>
        </w:tc>
        <w:tc>
          <w:tcPr>
            <w:tcW w:w="799" w:type="dxa"/>
            <w:shd w:val="clear" w:color="auto" w:fill="auto"/>
          </w:tcPr>
          <w:p w:rsidR="004E11A4" w:rsidRPr="009504A4" w:rsidRDefault="004E11A4" w:rsidP="00852745">
            <w:pPr>
              <w:pStyle w:val="EMPTYCELLSTYLE"/>
              <w:widowControl w:val="0"/>
              <w:rPr>
                <w:rFonts w:ascii="Arial" w:hAnsi="Arial" w:cs="Arial"/>
                <w:sz w:val="20"/>
              </w:rPr>
            </w:pPr>
          </w:p>
        </w:tc>
        <w:tc>
          <w:tcPr>
            <w:tcW w:w="3480" w:type="dxa"/>
            <w:shd w:val="clear" w:color="auto" w:fill="auto"/>
          </w:tcPr>
          <w:p w:rsidR="004E11A4" w:rsidRPr="009504A4" w:rsidRDefault="004E11A4" w:rsidP="00852745">
            <w:pPr>
              <w:pStyle w:val="EMPTYCELLSTYLE"/>
              <w:widowControl w:val="0"/>
              <w:rPr>
                <w:rFonts w:ascii="Arial" w:hAnsi="Arial" w:cs="Arial"/>
                <w:sz w:val="20"/>
              </w:rPr>
            </w:pPr>
          </w:p>
        </w:tc>
        <w:tc>
          <w:tcPr>
            <w:tcW w:w="441"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480" w:type="dxa"/>
            <w:shd w:val="clear" w:color="auto" w:fill="auto"/>
          </w:tcPr>
          <w:p w:rsidR="004E11A4" w:rsidRPr="009504A4" w:rsidRDefault="004E11A4" w:rsidP="00852745">
            <w:pPr>
              <w:pStyle w:val="EMPTYCELLSTYLE"/>
              <w:widowControl w:val="0"/>
              <w:rPr>
                <w:rFonts w:ascii="Arial" w:hAnsi="Arial" w:cs="Arial"/>
                <w:sz w:val="20"/>
              </w:rPr>
            </w:pPr>
          </w:p>
        </w:tc>
        <w:tc>
          <w:tcPr>
            <w:tcW w:w="781" w:type="dxa"/>
            <w:shd w:val="clear" w:color="auto" w:fill="auto"/>
          </w:tcPr>
          <w:p w:rsidR="004E11A4" w:rsidRPr="009504A4" w:rsidRDefault="004E11A4" w:rsidP="00852745">
            <w:pPr>
              <w:pStyle w:val="EMPTYCELLSTYLE"/>
              <w:widowControl w:val="0"/>
              <w:rPr>
                <w:rFonts w:ascii="Arial" w:hAnsi="Arial" w:cs="Arial"/>
                <w:sz w:val="20"/>
              </w:rPr>
            </w:pPr>
          </w:p>
        </w:tc>
        <w:tc>
          <w:tcPr>
            <w:tcW w:w="819"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481"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920" w:type="dxa"/>
            <w:shd w:val="clear" w:color="auto" w:fill="auto"/>
          </w:tcPr>
          <w:p w:rsidR="004E11A4" w:rsidRPr="009504A4" w:rsidRDefault="004E11A4" w:rsidP="00852745">
            <w:pPr>
              <w:pStyle w:val="EMPTYCELLSTYLE"/>
              <w:widowControl w:val="0"/>
              <w:rPr>
                <w:rFonts w:ascii="Arial" w:hAnsi="Arial" w:cs="Arial"/>
                <w:sz w:val="20"/>
              </w:rPr>
            </w:pPr>
          </w:p>
        </w:tc>
        <w:tc>
          <w:tcPr>
            <w:tcW w:w="76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2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1040" w:type="dxa"/>
            <w:shd w:val="clear" w:color="auto" w:fill="auto"/>
          </w:tcPr>
          <w:p w:rsidR="004E11A4" w:rsidRPr="009504A4" w:rsidRDefault="004E11A4" w:rsidP="00852745">
            <w:pPr>
              <w:pStyle w:val="EMPTYCELLSTYLE"/>
              <w:widowControl w:val="0"/>
              <w:rPr>
                <w:rFonts w:ascii="Arial" w:hAnsi="Arial" w:cs="Arial"/>
                <w:sz w:val="20"/>
              </w:rPr>
            </w:pPr>
          </w:p>
        </w:tc>
        <w:tc>
          <w:tcPr>
            <w:tcW w:w="560" w:type="dxa"/>
            <w:shd w:val="clear" w:color="auto" w:fill="auto"/>
          </w:tcPr>
          <w:p w:rsidR="004E11A4" w:rsidRPr="009504A4" w:rsidRDefault="004E11A4" w:rsidP="00852745">
            <w:pPr>
              <w:pStyle w:val="EMPTYCELLSTYLE"/>
              <w:widowControl w:val="0"/>
              <w:rPr>
                <w:rFonts w:ascii="Arial" w:hAnsi="Arial" w:cs="Arial"/>
                <w:sz w:val="20"/>
              </w:rPr>
            </w:pPr>
          </w:p>
        </w:tc>
        <w:tc>
          <w:tcPr>
            <w:tcW w:w="799" w:type="dxa"/>
            <w:shd w:val="clear" w:color="auto" w:fill="auto"/>
          </w:tcPr>
          <w:p w:rsidR="004E11A4" w:rsidRPr="009504A4" w:rsidRDefault="004E11A4" w:rsidP="00852745">
            <w:pPr>
              <w:pStyle w:val="EMPTYCELLSTYLE"/>
              <w:widowControl w:val="0"/>
              <w:rPr>
                <w:rFonts w:ascii="Arial" w:hAnsi="Arial" w:cs="Arial"/>
                <w:sz w:val="20"/>
              </w:rPr>
            </w:pPr>
          </w:p>
        </w:tc>
        <w:tc>
          <w:tcPr>
            <w:tcW w:w="3480" w:type="dxa"/>
            <w:shd w:val="clear" w:color="auto" w:fill="auto"/>
          </w:tcPr>
          <w:p w:rsidR="004E11A4" w:rsidRPr="009504A4" w:rsidRDefault="004E11A4" w:rsidP="00852745">
            <w:pPr>
              <w:pStyle w:val="EMPTYCELLSTYLE"/>
              <w:widowControl w:val="0"/>
              <w:rPr>
                <w:rFonts w:ascii="Arial" w:hAnsi="Arial" w:cs="Arial"/>
                <w:sz w:val="20"/>
              </w:rPr>
            </w:pPr>
          </w:p>
        </w:tc>
        <w:tc>
          <w:tcPr>
            <w:tcW w:w="4421" w:type="dxa"/>
            <w:gridSpan w:val="5"/>
            <w:vMerge w:val="restart"/>
            <w:shd w:val="clear" w:color="auto" w:fill="auto"/>
            <w:tcMar>
              <w:left w:w="0" w:type="dxa"/>
              <w:right w:w="0" w:type="dxa"/>
            </w:tcMar>
          </w:tcPr>
          <w:p w:rsidR="004E11A4" w:rsidRPr="009504A4" w:rsidRDefault="004E11A4" w:rsidP="00852745">
            <w:pPr>
              <w:jc w:val="center"/>
              <w:rPr>
                <w:rFonts w:ascii="Arial" w:hAnsi="Arial" w:cs="Arial"/>
                <w:sz w:val="20"/>
                <w:szCs w:val="20"/>
              </w:rPr>
            </w:pPr>
            <w:r w:rsidRPr="009504A4">
              <w:rPr>
                <w:rFonts w:ascii="Arial" w:hAnsi="Arial" w:cs="Arial"/>
                <w:sz w:val="20"/>
                <w:szCs w:val="20"/>
                <w:lang w:val="en-US"/>
              </w:rPr>
              <w:t>SIOP - http://www.siop.planejamento.gov.br</w:t>
            </w:r>
          </w:p>
        </w:tc>
        <w:tc>
          <w:tcPr>
            <w:tcW w:w="819" w:type="dxa"/>
            <w:shd w:val="clear" w:color="auto" w:fill="auto"/>
          </w:tcPr>
          <w:p w:rsidR="004E11A4" w:rsidRPr="009504A4" w:rsidRDefault="004E11A4" w:rsidP="00852745">
            <w:pPr>
              <w:pStyle w:val="EMPTYCELLSTYLE"/>
              <w:widowControl w:val="0"/>
              <w:rPr>
                <w:rFonts w:ascii="Arial" w:hAnsi="Arial" w:cs="Arial"/>
                <w:sz w:val="20"/>
                <w:lang w:val="en-US"/>
              </w:rPr>
            </w:pPr>
          </w:p>
        </w:tc>
        <w:tc>
          <w:tcPr>
            <w:tcW w:w="1600" w:type="dxa"/>
            <w:shd w:val="clear" w:color="auto" w:fill="auto"/>
          </w:tcPr>
          <w:p w:rsidR="004E11A4" w:rsidRPr="009504A4" w:rsidRDefault="004E11A4" w:rsidP="00852745">
            <w:pPr>
              <w:pStyle w:val="EMPTYCELLSTYLE"/>
              <w:widowControl w:val="0"/>
              <w:rPr>
                <w:rFonts w:ascii="Arial" w:hAnsi="Arial" w:cs="Arial"/>
                <w:sz w:val="20"/>
                <w:lang w:val="en-US"/>
              </w:rPr>
            </w:pPr>
          </w:p>
        </w:tc>
        <w:tc>
          <w:tcPr>
            <w:tcW w:w="481" w:type="dxa"/>
            <w:shd w:val="clear" w:color="auto" w:fill="auto"/>
          </w:tcPr>
          <w:p w:rsidR="004E11A4" w:rsidRPr="009504A4" w:rsidRDefault="004E11A4" w:rsidP="00852745">
            <w:pPr>
              <w:pStyle w:val="EMPTYCELLSTYLE"/>
              <w:widowControl w:val="0"/>
              <w:rPr>
                <w:rFonts w:ascii="Arial" w:hAnsi="Arial" w:cs="Arial"/>
                <w:sz w:val="20"/>
                <w:lang w:val="en-US"/>
              </w:rPr>
            </w:pPr>
          </w:p>
        </w:tc>
        <w:tc>
          <w:tcPr>
            <w:tcW w:w="2799" w:type="dxa"/>
            <w:gridSpan w:val="3"/>
            <w:vMerge w:val="restart"/>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hAnsi="Arial" w:cs="Arial"/>
                <w:sz w:val="20"/>
                <w:szCs w:val="20"/>
              </w:rPr>
              <w:t>07/10/2023 19:46</w:t>
            </w: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20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gridSpan w:val="2"/>
            <w:vMerge w:val="restart"/>
            <w:shd w:val="clear" w:color="auto" w:fill="auto"/>
            <w:tcMar>
              <w:left w:w="0" w:type="dxa"/>
              <w:right w:w="0" w:type="dxa"/>
            </w:tcMar>
          </w:tcPr>
          <w:p w:rsidR="004E11A4" w:rsidRPr="009504A4" w:rsidRDefault="004E11A4" w:rsidP="00852745">
            <w:pPr>
              <w:jc w:val="right"/>
              <w:rPr>
                <w:rFonts w:ascii="Arial" w:hAnsi="Arial" w:cs="Arial"/>
                <w:sz w:val="20"/>
                <w:szCs w:val="20"/>
              </w:rPr>
            </w:pPr>
            <w:r w:rsidRPr="009504A4">
              <w:rPr>
                <w:rFonts w:ascii="Arial" w:eastAsia="Arial Narrow" w:hAnsi="Arial" w:cs="Arial"/>
                <w:sz w:val="20"/>
                <w:szCs w:val="20"/>
              </w:rPr>
              <w:t>Página 2 de</w:t>
            </w:r>
          </w:p>
        </w:tc>
        <w:tc>
          <w:tcPr>
            <w:tcW w:w="799" w:type="dxa"/>
            <w:vMerge w:val="restart"/>
            <w:shd w:val="clear" w:color="auto" w:fill="auto"/>
            <w:tcMar>
              <w:left w:w="0" w:type="dxa"/>
              <w:right w:w="0" w:type="dxa"/>
            </w:tcMar>
          </w:tcPr>
          <w:p w:rsidR="004E11A4" w:rsidRPr="009504A4" w:rsidRDefault="004E11A4" w:rsidP="00852745">
            <w:pPr>
              <w:rPr>
                <w:rFonts w:ascii="Arial" w:hAnsi="Arial" w:cs="Arial"/>
                <w:sz w:val="20"/>
                <w:szCs w:val="20"/>
              </w:rPr>
            </w:pPr>
            <w:r w:rsidRPr="009504A4">
              <w:rPr>
                <w:rFonts w:ascii="Arial" w:eastAsia="Arial Narrow" w:hAnsi="Arial" w:cs="Arial"/>
                <w:sz w:val="20"/>
                <w:szCs w:val="20"/>
              </w:rPr>
              <w:t xml:space="preserve"> 3</w:t>
            </w:r>
          </w:p>
        </w:tc>
        <w:tc>
          <w:tcPr>
            <w:tcW w:w="3480" w:type="dxa"/>
            <w:shd w:val="clear" w:color="auto" w:fill="auto"/>
          </w:tcPr>
          <w:p w:rsidR="004E11A4" w:rsidRPr="009504A4" w:rsidRDefault="004E11A4" w:rsidP="00852745">
            <w:pPr>
              <w:pStyle w:val="EMPTYCELLSTYLE"/>
              <w:widowControl w:val="0"/>
              <w:rPr>
                <w:rFonts w:ascii="Arial" w:hAnsi="Arial" w:cs="Arial"/>
                <w:sz w:val="20"/>
              </w:rPr>
            </w:pPr>
          </w:p>
        </w:tc>
        <w:tc>
          <w:tcPr>
            <w:tcW w:w="4421" w:type="dxa"/>
            <w:gridSpan w:val="5"/>
            <w:vMerge/>
            <w:shd w:val="clear" w:color="auto" w:fill="auto"/>
            <w:tcMar>
              <w:left w:w="0" w:type="dxa"/>
              <w:right w:w="0" w:type="dxa"/>
            </w:tcMar>
          </w:tcPr>
          <w:p w:rsidR="004E11A4" w:rsidRPr="009504A4" w:rsidRDefault="004E11A4" w:rsidP="00852745">
            <w:pPr>
              <w:pStyle w:val="EMPTYCELLSTYLE"/>
              <w:widowControl w:val="0"/>
              <w:rPr>
                <w:rFonts w:ascii="Arial" w:hAnsi="Arial" w:cs="Arial"/>
                <w:sz w:val="20"/>
              </w:rPr>
            </w:pPr>
          </w:p>
        </w:tc>
        <w:tc>
          <w:tcPr>
            <w:tcW w:w="819"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481" w:type="dxa"/>
            <w:shd w:val="clear" w:color="auto" w:fill="auto"/>
          </w:tcPr>
          <w:p w:rsidR="004E11A4" w:rsidRPr="009504A4" w:rsidRDefault="004E11A4" w:rsidP="00852745">
            <w:pPr>
              <w:pStyle w:val="EMPTYCELLSTYLE"/>
              <w:widowControl w:val="0"/>
              <w:rPr>
                <w:rFonts w:ascii="Arial" w:hAnsi="Arial" w:cs="Arial"/>
                <w:sz w:val="20"/>
              </w:rPr>
            </w:pPr>
          </w:p>
        </w:tc>
        <w:tc>
          <w:tcPr>
            <w:tcW w:w="2799" w:type="dxa"/>
            <w:gridSpan w:val="3"/>
            <w:vMerge/>
            <w:shd w:val="clear" w:color="auto" w:fill="auto"/>
            <w:tcMar>
              <w:left w:w="0" w:type="dxa"/>
              <w:right w:w="0" w:type="dxa"/>
            </w:tcMar>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4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gridSpan w:val="2"/>
            <w:vMerge/>
            <w:shd w:val="clear" w:color="auto" w:fill="auto"/>
            <w:tcMar>
              <w:left w:w="0" w:type="dxa"/>
              <w:right w:w="0" w:type="dxa"/>
            </w:tcMar>
          </w:tcPr>
          <w:p w:rsidR="004E11A4" w:rsidRPr="009504A4" w:rsidRDefault="004E11A4" w:rsidP="00852745">
            <w:pPr>
              <w:pStyle w:val="EMPTYCELLSTYLE"/>
              <w:widowControl w:val="0"/>
              <w:rPr>
                <w:rFonts w:ascii="Arial" w:hAnsi="Arial" w:cs="Arial"/>
                <w:sz w:val="20"/>
              </w:rPr>
            </w:pPr>
          </w:p>
        </w:tc>
        <w:tc>
          <w:tcPr>
            <w:tcW w:w="799" w:type="dxa"/>
            <w:vMerge/>
            <w:shd w:val="clear" w:color="auto" w:fill="auto"/>
            <w:tcMar>
              <w:left w:w="0" w:type="dxa"/>
              <w:right w:w="0" w:type="dxa"/>
            </w:tcMar>
          </w:tcPr>
          <w:p w:rsidR="004E11A4" w:rsidRPr="009504A4" w:rsidRDefault="004E11A4" w:rsidP="00852745">
            <w:pPr>
              <w:pStyle w:val="EMPTYCELLSTYLE"/>
              <w:widowControl w:val="0"/>
              <w:rPr>
                <w:rFonts w:ascii="Arial" w:hAnsi="Arial" w:cs="Arial"/>
                <w:sz w:val="20"/>
              </w:rPr>
            </w:pPr>
          </w:p>
        </w:tc>
        <w:tc>
          <w:tcPr>
            <w:tcW w:w="3480" w:type="dxa"/>
            <w:shd w:val="clear" w:color="auto" w:fill="auto"/>
          </w:tcPr>
          <w:p w:rsidR="004E11A4" w:rsidRPr="009504A4" w:rsidRDefault="004E11A4" w:rsidP="00852745">
            <w:pPr>
              <w:pStyle w:val="EMPTYCELLSTYLE"/>
              <w:widowControl w:val="0"/>
              <w:rPr>
                <w:rFonts w:ascii="Arial" w:hAnsi="Arial" w:cs="Arial"/>
                <w:sz w:val="20"/>
              </w:rPr>
            </w:pPr>
          </w:p>
        </w:tc>
        <w:tc>
          <w:tcPr>
            <w:tcW w:w="441"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480" w:type="dxa"/>
            <w:shd w:val="clear" w:color="auto" w:fill="auto"/>
          </w:tcPr>
          <w:p w:rsidR="004E11A4" w:rsidRPr="009504A4" w:rsidRDefault="004E11A4" w:rsidP="00852745">
            <w:pPr>
              <w:pStyle w:val="EMPTYCELLSTYLE"/>
              <w:widowControl w:val="0"/>
              <w:rPr>
                <w:rFonts w:ascii="Arial" w:hAnsi="Arial" w:cs="Arial"/>
                <w:sz w:val="20"/>
              </w:rPr>
            </w:pPr>
          </w:p>
        </w:tc>
        <w:tc>
          <w:tcPr>
            <w:tcW w:w="781" w:type="dxa"/>
            <w:shd w:val="clear" w:color="auto" w:fill="auto"/>
          </w:tcPr>
          <w:p w:rsidR="004E11A4" w:rsidRPr="009504A4" w:rsidRDefault="004E11A4" w:rsidP="00852745">
            <w:pPr>
              <w:pStyle w:val="EMPTYCELLSTYLE"/>
              <w:widowControl w:val="0"/>
              <w:rPr>
                <w:rFonts w:ascii="Arial" w:hAnsi="Arial" w:cs="Arial"/>
                <w:sz w:val="20"/>
              </w:rPr>
            </w:pPr>
          </w:p>
        </w:tc>
        <w:tc>
          <w:tcPr>
            <w:tcW w:w="819"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481"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920" w:type="dxa"/>
            <w:shd w:val="clear" w:color="auto" w:fill="auto"/>
          </w:tcPr>
          <w:p w:rsidR="004E11A4" w:rsidRPr="009504A4" w:rsidRDefault="004E11A4" w:rsidP="00852745">
            <w:pPr>
              <w:pStyle w:val="EMPTYCELLSTYLE"/>
              <w:widowControl w:val="0"/>
              <w:rPr>
                <w:rFonts w:ascii="Arial" w:hAnsi="Arial" w:cs="Arial"/>
                <w:sz w:val="20"/>
              </w:rPr>
            </w:pPr>
          </w:p>
        </w:tc>
        <w:tc>
          <w:tcPr>
            <w:tcW w:w="76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r w:rsidR="004E11A4" w:rsidRPr="009504A4" w:rsidTr="00852745">
        <w:trPr>
          <w:trHeight w:hRule="exact" w:val="40"/>
        </w:trPr>
        <w:tc>
          <w:tcPr>
            <w:tcW w:w="40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gridSpan w:val="2"/>
            <w:vMerge/>
            <w:shd w:val="clear" w:color="auto" w:fill="auto"/>
            <w:tcMar>
              <w:left w:w="0" w:type="dxa"/>
              <w:right w:w="0" w:type="dxa"/>
            </w:tcMar>
          </w:tcPr>
          <w:p w:rsidR="004E11A4" w:rsidRPr="009504A4" w:rsidRDefault="004E11A4" w:rsidP="00852745">
            <w:pPr>
              <w:pStyle w:val="EMPTYCELLSTYLE"/>
              <w:widowControl w:val="0"/>
              <w:rPr>
                <w:rFonts w:ascii="Arial" w:hAnsi="Arial" w:cs="Arial"/>
                <w:sz w:val="20"/>
              </w:rPr>
            </w:pPr>
          </w:p>
        </w:tc>
        <w:tc>
          <w:tcPr>
            <w:tcW w:w="799" w:type="dxa"/>
            <w:vMerge/>
            <w:shd w:val="clear" w:color="auto" w:fill="auto"/>
            <w:tcMar>
              <w:left w:w="0" w:type="dxa"/>
              <w:right w:w="0" w:type="dxa"/>
            </w:tcMar>
          </w:tcPr>
          <w:p w:rsidR="004E11A4" w:rsidRPr="009504A4" w:rsidRDefault="004E11A4" w:rsidP="00852745">
            <w:pPr>
              <w:pStyle w:val="EMPTYCELLSTYLE"/>
              <w:widowControl w:val="0"/>
              <w:rPr>
                <w:rFonts w:ascii="Arial" w:hAnsi="Arial" w:cs="Arial"/>
                <w:sz w:val="20"/>
              </w:rPr>
            </w:pPr>
          </w:p>
        </w:tc>
        <w:tc>
          <w:tcPr>
            <w:tcW w:w="3480" w:type="dxa"/>
            <w:shd w:val="clear" w:color="auto" w:fill="auto"/>
          </w:tcPr>
          <w:p w:rsidR="004E11A4" w:rsidRPr="009504A4" w:rsidRDefault="004E11A4" w:rsidP="00852745">
            <w:pPr>
              <w:pStyle w:val="EMPTYCELLSTYLE"/>
              <w:widowControl w:val="0"/>
              <w:rPr>
                <w:rFonts w:ascii="Arial" w:hAnsi="Arial" w:cs="Arial"/>
                <w:sz w:val="20"/>
              </w:rPr>
            </w:pPr>
          </w:p>
        </w:tc>
        <w:tc>
          <w:tcPr>
            <w:tcW w:w="441"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480" w:type="dxa"/>
            <w:shd w:val="clear" w:color="auto" w:fill="auto"/>
          </w:tcPr>
          <w:p w:rsidR="004E11A4" w:rsidRPr="009504A4" w:rsidRDefault="004E11A4" w:rsidP="00852745">
            <w:pPr>
              <w:pStyle w:val="EMPTYCELLSTYLE"/>
              <w:widowControl w:val="0"/>
              <w:rPr>
                <w:rFonts w:ascii="Arial" w:hAnsi="Arial" w:cs="Arial"/>
                <w:sz w:val="20"/>
              </w:rPr>
            </w:pPr>
          </w:p>
        </w:tc>
        <w:tc>
          <w:tcPr>
            <w:tcW w:w="781" w:type="dxa"/>
            <w:shd w:val="clear" w:color="auto" w:fill="auto"/>
          </w:tcPr>
          <w:p w:rsidR="004E11A4" w:rsidRPr="009504A4" w:rsidRDefault="004E11A4" w:rsidP="00852745">
            <w:pPr>
              <w:pStyle w:val="EMPTYCELLSTYLE"/>
              <w:widowControl w:val="0"/>
              <w:rPr>
                <w:rFonts w:ascii="Arial" w:hAnsi="Arial" w:cs="Arial"/>
                <w:sz w:val="20"/>
              </w:rPr>
            </w:pPr>
          </w:p>
        </w:tc>
        <w:tc>
          <w:tcPr>
            <w:tcW w:w="819" w:type="dxa"/>
            <w:shd w:val="clear" w:color="auto" w:fill="auto"/>
          </w:tcPr>
          <w:p w:rsidR="004E11A4" w:rsidRPr="009504A4" w:rsidRDefault="004E11A4" w:rsidP="00852745">
            <w:pPr>
              <w:pStyle w:val="EMPTYCELLSTYLE"/>
              <w:widowControl w:val="0"/>
              <w:rPr>
                <w:rFonts w:ascii="Arial" w:hAnsi="Arial" w:cs="Arial"/>
                <w:sz w:val="20"/>
              </w:rPr>
            </w:pPr>
          </w:p>
        </w:tc>
        <w:tc>
          <w:tcPr>
            <w:tcW w:w="1600" w:type="dxa"/>
            <w:shd w:val="clear" w:color="auto" w:fill="auto"/>
          </w:tcPr>
          <w:p w:rsidR="004E11A4" w:rsidRPr="009504A4" w:rsidRDefault="004E11A4" w:rsidP="00852745">
            <w:pPr>
              <w:pStyle w:val="EMPTYCELLSTYLE"/>
              <w:widowControl w:val="0"/>
              <w:rPr>
                <w:rFonts w:ascii="Arial" w:hAnsi="Arial" w:cs="Arial"/>
                <w:sz w:val="20"/>
              </w:rPr>
            </w:pPr>
          </w:p>
        </w:tc>
        <w:tc>
          <w:tcPr>
            <w:tcW w:w="481" w:type="dxa"/>
            <w:shd w:val="clear" w:color="auto" w:fill="auto"/>
          </w:tcPr>
          <w:p w:rsidR="004E11A4" w:rsidRPr="009504A4" w:rsidRDefault="004E11A4" w:rsidP="00852745">
            <w:pPr>
              <w:pStyle w:val="EMPTYCELLSTYLE"/>
              <w:widowControl w:val="0"/>
              <w:rPr>
                <w:rFonts w:ascii="Arial" w:hAnsi="Arial" w:cs="Arial"/>
                <w:sz w:val="20"/>
              </w:rPr>
            </w:pPr>
          </w:p>
        </w:tc>
        <w:tc>
          <w:tcPr>
            <w:tcW w:w="1119" w:type="dxa"/>
            <w:shd w:val="clear" w:color="auto" w:fill="auto"/>
          </w:tcPr>
          <w:p w:rsidR="004E11A4" w:rsidRPr="009504A4" w:rsidRDefault="004E11A4" w:rsidP="00852745">
            <w:pPr>
              <w:pStyle w:val="EMPTYCELLSTYLE"/>
              <w:widowControl w:val="0"/>
              <w:rPr>
                <w:rFonts w:ascii="Arial" w:hAnsi="Arial" w:cs="Arial"/>
                <w:sz w:val="20"/>
              </w:rPr>
            </w:pPr>
          </w:p>
        </w:tc>
        <w:tc>
          <w:tcPr>
            <w:tcW w:w="920" w:type="dxa"/>
            <w:shd w:val="clear" w:color="auto" w:fill="auto"/>
          </w:tcPr>
          <w:p w:rsidR="004E11A4" w:rsidRPr="009504A4" w:rsidRDefault="004E11A4" w:rsidP="00852745">
            <w:pPr>
              <w:pStyle w:val="EMPTYCELLSTYLE"/>
              <w:widowControl w:val="0"/>
              <w:rPr>
                <w:rFonts w:ascii="Arial" w:hAnsi="Arial" w:cs="Arial"/>
                <w:sz w:val="20"/>
              </w:rPr>
            </w:pPr>
          </w:p>
        </w:tc>
        <w:tc>
          <w:tcPr>
            <w:tcW w:w="760" w:type="dxa"/>
            <w:shd w:val="clear" w:color="auto" w:fill="auto"/>
          </w:tcPr>
          <w:p w:rsidR="004E11A4" w:rsidRPr="009504A4" w:rsidRDefault="004E11A4" w:rsidP="00852745">
            <w:pPr>
              <w:pStyle w:val="EMPTYCELLSTYLE"/>
              <w:widowControl w:val="0"/>
              <w:rPr>
                <w:rFonts w:ascii="Arial" w:hAnsi="Arial" w:cs="Arial"/>
                <w:sz w:val="20"/>
              </w:rPr>
            </w:pPr>
          </w:p>
        </w:tc>
        <w:tc>
          <w:tcPr>
            <w:tcW w:w="40" w:type="dxa"/>
            <w:shd w:val="clear" w:color="auto" w:fill="auto"/>
          </w:tcPr>
          <w:p w:rsidR="004E11A4" w:rsidRPr="009504A4" w:rsidRDefault="004E11A4" w:rsidP="00852745">
            <w:pPr>
              <w:pStyle w:val="EMPTYCELLSTYLE"/>
              <w:widowControl w:val="0"/>
              <w:rPr>
                <w:rFonts w:ascii="Arial" w:hAnsi="Arial" w:cs="Arial"/>
                <w:sz w:val="20"/>
              </w:rPr>
            </w:pPr>
          </w:p>
        </w:tc>
        <w:tc>
          <w:tcPr>
            <w:tcW w:w="399" w:type="dxa"/>
            <w:shd w:val="clear" w:color="auto" w:fill="auto"/>
          </w:tcPr>
          <w:p w:rsidR="004E11A4" w:rsidRPr="009504A4" w:rsidRDefault="004E11A4" w:rsidP="00852745">
            <w:pPr>
              <w:pStyle w:val="EMPTYCELLSTYLE"/>
              <w:widowControl w:val="0"/>
              <w:rPr>
                <w:rFonts w:ascii="Arial" w:hAnsi="Arial" w:cs="Arial"/>
                <w:sz w:val="20"/>
              </w:rPr>
            </w:pPr>
          </w:p>
        </w:tc>
      </w:tr>
    </w:tbl>
    <w:p w:rsidR="004E11A4" w:rsidRPr="009504A4" w:rsidRDefault="004E11A4" w:rsidP="004E11A4">
      <w:pPr>
        <w:rPr>
          <w:rFonts w:ascii="Arial" w:hAnsi="Arial" w:cs="Arial"/>
          <w:sz w:val="20"/>
          <w:szCs w:val="20"/>
        </w:rPr>
      </w:pPr>
    </w:p>
    <w:bookmarkEnd w:id="0"/>
    <w:p w:rsidR="005541F0" w:rsidRPr="009504A4" w:rsidRDefault="005541F0">
      <w:pPr>
        <w:pStyle w:val="Standard"/>
        <w:ind w:left="567" w:right="284"/>
        <w:rPr>
          <w:rFonts w:ascii="Arial" w:hAnsi="Arial" w:cs="Arial"/>
          <w:b/>
          <w:i/>
          <w:sz w:val="20"/>
          <w:szCs w:val="20"/>
        </w:rPr>
      </w:pPr>
    </w:p>
    <w:sectPr w:rsidR="005541F0" w:rsidRPr="009504A4">
      <w:pgSz w:w="16838" w:h="11906" w:orient="landscape"/>
      <w:pgMar w:top="0" w:right="0" w:bottom="0" w:left="0" w:header="720" w:footer="720" w:gutter="0"/>
      <w:cols w:space="72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D9B" w:rsidRDefault="004E11A4">
      <w:r>
        <w:separator/>
      </w:r>
    </w:p>
  </w:endnote>
  <w:endnote w:type="continuationSeparator" w:id="0">
    <w:p w:rsidR="00535D9B" w:rsidRDefault="004E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auto"/>
    <w:pitch w:val="variable"/>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default"/>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NewRomanPSMT">
    <w:altName w:val="Yu Gothic"/>
    <w:charset w:val="80"/>
    <w:family w:val="swiss"/>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D9B" w:rsidRDefault="004E11A4">
      <w:r>
        <w:rPr>
          <w:color w:val="000000"/>
        </w:rPr>
        <w:ptab w:relativeTo="margin" w:alignment="center" w:leader="none"/>
      </w:r>
    </w:p>
  </w:footnote>
  <w:footnote w:type="continuationSeparator" w:id="0">
    <w:p w:rsidR="00535D9B" w:rsidRDefault="004E1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F0"/>
    <w:rsid w:val="004E11A4"/>
    <w:rsid w:val="00535D9B"/>
    <w:rsid w:val="005541F0"/>
    <w:rsid w:val="007D1BAB"/>
    <w:rsid w:val="009504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BCC7A9-A11B-4A5E-8EB5-F6064F36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 w:type="character" w:customStyle="1" w:styleId="Fontepargpadro2">
    <w:name w:val="Fonte parág. padrão2"/>
    <w:rsid w:val="004E11A4"/>
  </w:style>
  <w:style w:type="character" w:customStyle="1" w:styleId="Fontepargpadro1">
    <w:name w:val="Fonte parág. padrão1"/>
    <w:rsid w:val="004E11A4"/>
  </w:style>
  <w:style w:type="paragraph" w:customStyle="1" w:styleId="Ttulo10">
    <w:name w:val="Título1"/>
    <w:basedOn w:val="Normal"/>
    <w:next w:val="Corpodetexto"/>
    <w:rsid w:val="004E11A4"/>
    <w:pPr>
      <w:keepNext/>
      <w:widowControl/>
      <w:autoSpaceDN/>
      <w:spacing w:before="240" w:after="120"/>
      <w:textAlignment w:val="center"/>
    </w:pPr>
    <w:rPr>
      <w:rFonts w:ascii="Liberation Sans" w:eastAsia="Microsoft YaHei" w:hAnsi="Liberation Sans" w:cs="Lucida Sans"/>
      <w:kern w:val="0"/>
      <w:sz w:val="28"/>
      <w:szCs w:val="28"/>
      <w:lang w:bidi="ar-SA"/>
    </w:rPr>
  </w:style>
  <w:style w:type="paragraph" w:styleId="Corpodetexto">
    <w:name w:val="Body Text"/>
    <w:basedOn w:val="Normal"/>
    <w:link w:val="CorpodetextoChar"/>
    <w:rsid w:val="004E11A4"/>
    <w:pPr>
      <w:widowControl/>
      <w:autoSpaceDN/>
      <w:spacing w:after="120"/>
      <w:textAlignment w:val="center"/>
    </w:pPr>
    <w:rPr>
      <w:rFonts w:eastAsia="Times New Roman" w:cs="Times New Roman"/>
      <w:kern w:val="0"/>
      <w:lang w:bidi="ar-SA"/>
    </w:rPr>
  </w:style>
  <w:style w:type="character" w:customStyle="1" w:styleId="CorpodetextoChar">
    <w:name w:val="Corpo de texto Char"/>
    <w:basedOn w:val="Fontepargpadro"/>
    <w:link w:val="Corpodetexto"/>
    <w:rsid w:val="004E11A4"/>
    <w:rPr>
      <w:rFonts w:eastAsia="Times New Roman" w:cs="Times New Roman"/>
      <w:kern w:val="0"/>
      <w:lang w:bidi="ar-SA"/>
    </w:rPr>
  </w:style>
  <w:style w:type="paragraph" w:customStyle="1" w:styleId="ndice">
    <w:name w:val="Índice"/>
    <w:basedOn w:val="Normal"/>
    <w:rsid w:val="004E11A4"/>
    <w:pPr>
      <w:widowControl/>
      <w:suppressLineNumbers/>
      <w:autoSpaceDN/>
      <w:textAlignment w:val="center"/>
    </w:pPr>
    <w:rPr>
      <w:rFonts w:eastAsia="Times New Roman" w:cs="Lucida Sans"/>
      <w:kern w:val="0"/>
      <w:lang w:bidi="ar-SA"/>
    </w:rPr>
  </w:style>
  <w:style w:type="paragraph" w:customStyle="1" w:styleId="xl48">
    <w:name w:val="xl48"/>
    <w:basedOn w:val="Normal"/>
    <w:rsid w:val="004E11A4"/>
    <w:pPr>
      <w:widowControl/>
      <w:autoSpaceDN/>
      <w:spacing w:before="280" w:after="280"/>
      <w:jc w:val="center"/>
      <w:textAlignment w:val="center"/>
    </w:pPr>
    <w:rPr>
      <w:rFonts w:eastAsia="Arial Unicode MS" w:cs="Times New Roman"/>
      <w:kern w:val="0"/>
      <w:lang w:bidi="ar-SA"/>
    </w:rPr>
  </w:style>
  <w:style w:type="paragraph" w:customStyle="1" w:styleId="TableHeading">
    <w:name w:val="Table Heading"/>
    <w:basedOn w:val="TableContents"/>
    <w:rsid w:val="004E11A4"/>
    <w:pPr>
      <w:widowControl/>
      <w:suppressLineNumbers/>
      <w:autoSpaceDN/>
      <w:spacing w:after="0"/>
      <w:jc w:val="center"/>
      <w:textAlignment w:val="center"/>
    </w:pPr>
    <w:rPr>
      <w:rFonts w:eastAsia="Times New Roman" w:cs="Times New Roman"/>
      <w:b/>
      <w:bCs/>
      <w:kern w:val="0"/>
      <w:lang w:bidi="ar-SA"/>
    </w:rPr>
  </w:style>
  <w:style w:type="paragraph" w:customStyle="1" w:styleId="HeaderandFooter">
    <w:name w:val="Header and Footer"/>
    <w:basedOn w:val="Normal"/>
    <w:rsid w:val="004E11A4"/>
    <w:pPr>
      <w:widowControl/>
      <w:suppressLineNumbers/>
      <w:tabs>
        <w:tab w:val="center" w:pos="4819"/>
        <w:tab w:val="right" w:pos="9638"/>
      </w:tabs>
      <w:autoSpaceDN/>
      <w:textAlignment w:val="center"/>
    </w:pPr>
    <w:rPr>
      <w:rFonts w:eastAsia="Times New Roman" w:cs="Times New Roman"/>
      <w:kern w:val="0"/>
      <w:lang w:bidi="ar-SA"/>
    </w:rPr>
  </w:style>
  <w:style w:type="paragraph" w:customStyle="1" w:styleId="CabealhoeRodap">
    <w:name w:val="Cabeçalho e Rodapé"/>
    <w:basedOn w:val="Normal"/>
    <w:rsid w:val="004E11A4"/>
    <w:pPr>
      <w:widowControl/>
      <w:suppressLineNumbers/>
      <w:tabs>
        <w:tab w:val="center" w:pos="4819"/>
        <w:tab w:val="right" w:pos="9638"/>
      </w:tabs>
      <w:autoSpaceDN/>
      <w:textAlignment w:val="center"/>
    </w:pPr>
    <w:rPr>
      <w:rFonts w:eastAsia="Times New Roman" w:cs="Times New Roman"/>
      <w:kern w:val="0"/>
      <w:lang w:bidi="ar-SA"/>
    </w:rPr>
  </w:style>
  <w:style w:type="paragraph" w:customStyle="1" w:styleId="Contedodatabela">
    <w:name w:val="Conteúdo da tabela"/>
    <w:basedOn w:val="Normal"/>
    <w:rsid w:val="004E11A4"/>
    <w:pPr>
      <w:suppressLineNumbers/>
      <w:autoSpaceDN/>
      <w:textAlignment w:val="center"/>
    </w:pPr>
    <w:rPr>
      <w:rFonts w:eastAsia="Times New Roman" w:cs="Times New Roman"/>
      <w:kern w:val="0"/>
      <w:lang w:bidi="ar-SA"/>
    </w:rPr>
  </w:style>
  <w:style w:type="paragraph" w:customStyle="1" w:styleId="Ttulodetabela">
    <w:name w:val="Título de tabela"/>
    <w:basedOn w:val="Contedodatabela"/>
    <w:rsid w:val="004E11A4"/>
    <w:pPr>
      <w:jc w:val="center"/>
    </w:pPr>
    <w:rPr>
      <w:b/>
      <w:bCs/>
    </w:rPr>
  </w:style>
  <w:style w:type="paragraph" w:customStyle="1" w:styleId="EMPTYCELLSTYLE">
    <w:name w:val="EMPTY_CELL_STYLE"/>
    <w:rsid w:val="004E11A4"/>
    <w:pPr>
      <w:widowControl/>
      <w:autoSpaceDN/>
      <w:textAlignment w:val="auto"/>
    </w:pPr>
    <w:rPr>
      <w:rFonts w:eastAsia="Times New Roman" w:cs="Times New Roman"/>
      <w:kern w:val="0"/>
      <w:sz w:val="1"/>
      <w:szCs w:val="2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14342</Words>
  <Characters>77452</Characters>
  <Application>Microsoft Office Word</Application>
  <DocSecurity>4</DocSecurity>
  <Lines>645</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Viana Cavalcante</dc:creator>
  <cp:lastModifiedBy>Edvaldo Luiz da Silva</cp:lastModifiedBy>
  <cp:revision>2</cp:revision>
  <dcterms:created xsi:type="dcterms:W3CDTF">2023-10-16T13:28:00Z</dcterms:created>
  <dcterms:modified xsi:type="dcterms:W3CDTF">2023-10-16T13:28:00Z</dcterms:modified>
</cp:coreProperties>
</file>